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Default="00D40805" w:rsidP="00D40805">
      <w:pPr>
        <w:pStyle w:val="a7"/>
        <w:ind w:firstLine="709"/>
        <w:rPr>
          <w:rFonts w:ascii="Times New Roman" w:hAnsi="Times New Roman" w:cs="Times New Roman"/>
          <w:sz w:val="24"/>
          <w:szCs w:val="24"/>
          <w:lang w:eastAsia="ru-RU"/>
        </w:rPr>
      </w:pPr>
    </w:p>
    <w:p w:rsidR="00D40805" w:rsidRPr="004D3DEA" w:rsidRDefault="00D40805" w:rsidP="00D40805">
      <w:pPr>
        <w:pStyle w:val="a7"/>
        <w:ind w:firstLine="709"/>
        <w:rPr>
          <w:rFonts w:ascii="Times New Roman" w:hAnsi="Times New Roman" w:cs="Times New Roman"/>
          <w:sz w:val="24"/>
          <w:szCs w:val="24"/>
          <w:lang w:eastAsia="ru-RU"/>
        </w:rPr>
      </w:pPr>
      <w:r w:rsidRPr="004D3DEA">
        <w:rPr>
          <w:rFonts w:ascii="Times New Roman" w:hAnsi="Times New Roman" w:cs="Times New Roman"/>
          <w:sz w:val="24"/>
          <w:szCs w:val="24"/>
          <w:lang w:eastAsia="ru-RU"/>
        </w:rPr>
        <w:lastRenderedPageBreak/>
        <w:t>Программа внеурочной деятельности составлена с учетом требований Федерального государственного образовательного стандарта основного общего образования, обеспечивает широту развития личности обучающихся, учитывает социокультурные и иные потребности, регулирует недопустимость перегрузки обучающихся.</w:t>
      </w:r>
    </w:p>
    <w:p w:rsidR="00D40805" w:rsidRPr="004D3DEA" w:rsidRDefault="00D40805" w:rsidP="00D40805">
      <w:pPr>
        <w:pStyle w:val="a7"/>
        <w:ind w:firstLine="709"/>
        <w:rPr>
          <w:rFonts w:ascii="Times New Roman" w:hAnsi="Times New Roman" w:cs="Times New Roman"/>
          <w:sz w:val="24"/>
          <w:szCs w:val="24"/>
          <w:lang w:eastAsia="ru-RU"/>
        </w:rPr>
      </w:pPr>
      <w:r w:rsidRPr="004D3DEA">
        <w:rPr>
          <w:rFonts w:ascii="Times New Roman" w:hAnsi="Times New Roman" w:cs="Times New Roman"/>
          <w:sz w:val="24"/>
          <w:szCs w:val="24"/>
          <w:lang w:eastAsia="ru-RU"/>
        </w:rPr>
        <w:t xml:space="preserve">Программа внеурочной деятельности определяет состав и структуру направлений, формы организации, объем внеурочной деятельности на уровне общего и среднего (полного) общего образования и основного общего образования с учетом интересов обучающихся и возможностей организации, осуществляющей образовательную деятельность. Данная программа по русскому языку для 9 класса соответствует </w:t>
      </w:r>
      <w:proofErr w:type="spellStart"/>
      <w:r w:rsidRPr="004D3DEA">
        <w:rPr>
          <w:rFonts w:ascii="Times New Roman" w:hAnsi="Times New Roman" w:cs="Times New Roman"/>
          <w:sz w:val="24"/>
          <w:szCs w:val="24"/>
          <w:lang w:eastAsia="ru-RU"/>
        </w:rPr>
        <w:t>общеинтеллектуальному</w:t>
      </w:r>
      <w:proofErr w:type="spellEnd"/>
      <w:r w:rsidRPr="004D3DEA">
        <w:rPr>
          <w:rFonts w:ascii="Times New Roman" w:hAnsi="Times New Roman" w:cs="Times New Roman"/>
          <w:sz w:val="24"/>
          <w:szCs w:val="24"/>
          <w:lang w:eastAsia="ru-RU"/>
        </w:rPr>
        <w:t xml:space="preserve"> направлению.</w:t>
      </w:r>
    </w:p>
    <w:p w:rsidR="00D40805" w:rsidRDefault="00D40805" w:rsidP="00D40805">
      <w:pPr>
        <w:pStyle w:val="a7"/>
        <w:ind w:firstLine="709"/>
        <w:rPr>
          <w:rFonts w:ascii="Times New Roman" w:hAnsi="Times New Roman" w:cs="Times New Roman"/>
          <w:sz w:val="24"/>
          <w:szCs w:val="24"/>
          <w:lang w:eastAsia="ru-RU"/>
        </w:rPr>
      </w:pPr>
      <w:r w:rsidRPr="004D3DEA">
        <w:rPr>
          <w:rFonts w:ascii="Times New Roman" w:hAnsi="Times New Roman" w:cs="Times New Roman"/>
          <w:sz w:val="24"/>
          <w:szCs w:val="24"/>
          <w:lang w:eastAsia="ru-RU"/>
        </w:rPr>
        <w:t>Программа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 коллектива.</w:t>
      </w:r>
    </w:p>
    <w:p w:rsidR="00D40805" w:rsidRPr="004D3DEA" w:rsidRDefault="00D40805" w:rsidP="00D40805">
      <w:pPr>
        <w:pStyle w:val="a7"/>
        <w:ind w:firstLine="709"/>
        <w:rPr>
          <w:rFonts w:ascii="Times New Roman" w:hAnsi="Times New Roman" w:cs="Times New Roman"/>
          <w:sz w:val="24"/>
          <w:szCs w:val="24"/>
          <w:lang w:eastAsia="ru-RU"/>
        </w:rPr>
      </w:pPr>
    </w:p>
    <w:p w:rsidR="00D40805" w:rsidRPr="00973582" w:rsidRDefault="00D40805" w:rsidP="00D40805">
      <w:pPr>
        <w:shd w:val="clear" w:color="auto" w:fill="FFFFFF"/>
        <w:spacing w:after="150" w:line="240" w:lineRule="auto"/>
        <w:jc w:val="center"/>
        <w:rPr>
          <w:rFonts w:ascii="Times New Roman" w:hAnsi="Times New Roman" w:cs="Times New Roman"/>
          <w:b/>
          <w:sz w:val="24"/>
          <w:szCs w:val="24"/>
        </w:rPr>
      </w:pPr>
      <w:r w:rsidRPr="00CC12F0">
        <w:rPr>
          <w:rFonts w:ascii="Times New Roman" w:hAnsi="Times New Roman" w:cs="Times New Roman"/>
          <w:b/>
          <w:sz w:val="24"/>
          <w:szCs w:val="24"/>
        </w:rPr>
        <w:t>Планируемые предметные результаты освоения учебного курса</w:t>
      </w:r>
    </w:p>
    <w:p w:rsidR="00D40805" w:rsidRPr="00973582" w:rsidRDefault="00D40805" w:rsidP="00D40805">
      <w:pPr>
        <w:numPr>
          <w:ilvl w:val="0"/>
          <w:numId w:val="1"/>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73582">
        <w:rPr>
          <w:rFonts w:ascii="Times New Roman" w:eastAsia="Times New Roman" w:hAnsi="Times New Roman" w:cs="Times New Roman"/>
          <w:color w:val="333333"/>
          <w:sz w:val="24"/>
          <w:szCs w:val="24"/>
          <w:lang w:eastAsia="ru-RU"/>
        </w:rPr>
        <w:t>овладеть комплексом умений, определяющих уровень языковой и лингвистической компетенции 9-классников;</w:t>
      </w:r>
    </w:p>
    <w:p w:rsidR="00D40805" w:rsidRPr="00973582" w:rsidRDefault="00D40805" w:rsidP="00D40805">
      <w:pPr>
        <w:numPr>
          <w:ilvl w:val="0"/>
          <w:numId w:val="1"/>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73582">
        <w:rPr>
          <w:rFonts w:ascii="Times New Roman" w:eastAsia="Times New Roman" w:hAnsi="Times New Roman" w:cs="Times New Roman"/>
          <w:color w:val="333333"/>
          <w:sz w:val="24"/>
          <w:szCs w:val="24"/>
          <w:lang w:eastAsia="ru-RU"/>
        </w:rPr>
        <w:t>научиться грамотно писать сжатое изложение, используя соответствующие приёмы компрессии текста;</w:t>
      </w:r>
    </w:p>
    <w:p w:rsidR="00D40805" w:rsidRPr="00973582" w:rsidRDefault="00D40805" w:rsidP="00D40805">
      <w:pPr>
        <w:numPr>
          <w:ilvl w:val="0"/>
          <w:numId w:val="1"/>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73582">
        <w:rPr>
          <w:rFonts w:ascii="Times New Roman" w:eastAsia="Times New Roman" w:hAnsi="Times New Roman" w:cs="Times New Roman"/>
          <w:color w:val="333333"/>
          <w:sz w:val="24"/>
          <w:szCs w:val="24"/>
          <w:lang w:eastAsia="ru-RU"/>
        </w:rPr>
        <w:t>научиться писать сочинение, умело приводя аргументы;</w:t>
      </w:r>
    </w:p>
    <w:p w:rsidR="00D40805" w:rsidRPr="00973582" w:rsidRDefault="00D40805" w:rsidP="00D40805">
      <w:pPr>
        <w:numPr>
          <w:ilvl w:val="0"/>
          <w:numId w:val="1"/>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73582">
        <w:rPr>
          <w:rFonts w:ascii="Times New Roman" w:eastAsia="Times New Roman" w:hAnsi="Times New Roman" w:cs="Times New Roman"/>
          <w:color w:val="333333"/>
          <w:sz w:val="24"/>
          <w:szCs w:val="24"/>
          <w:lang w:eastAsia="ru-RU"/>
        </w:rPr>
        <w:t>владеть формами обработки информации исходного текста;</w:t>
      </w:r>
    </w:p>
    <w:p w:rsidR="00D40805" w:rsidRPr="00973582" w:rsidRDefault="00D40805" w:rsidP="00D40805">
      <w:pPr>
        <w:numPr>
          <w:ilvl w:val="0"/>
          <w:numId w:val="1"/>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73582">
        <w:rPr>
          <w:rFonts w:ascii="Times New Roman" w:eastAsia="Times New Roman" w:hAnsi="Times New Roman" w:cs="Times New Roman"/>
          <w:color w:val="333333"/>
          <w:sz w:val="24"/>
          <w:szCs w:val="24"/>
          <w:lang w:eastAsia="ru-RU"/>
        </w:rPr>
        <w:t>работать с тестовыми заданиями: самостоятельно (без помощи учителя) понимать формулировку задания и вникать в её смысл;</w:t>
      </w:r>
    </w:p>
    <w:p w:rsidR="00D40805" w:rsidRPr="00973582" w:rsidRDefault="00D40805" w:rsidP="00D40805">
      <w:pPr>
        <w:numPr>
          <w:ilvl w:val="0"/>
          <w:numId w:val="1"/>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73582">
        <w:rPr>
          <w:rFonts w:ascii="Times New Roman" w:eastAsia="Times New Roman" w:hAnsi="Times New Roman" w:cs="Times New Roman"/>
          <w:color w:val="333333"/>
          <w:sz w:val="24"/>
          <w:szCs w:val="24"/>
          <w:lang w:eastAsia="ru-RU"/>
        </w:rPr>
        <w:t>четко соблюдать инструкции, сопровождающие задание;</w:t>
      </w:r>
    </w:p>
    <w:p w:rsidR="00D40805" w:rsidRPr="00973582" w:rsidRDefault="00D40805" w:rsidP="00D40805">
      <w:pPr>
        <w:numPr>
          <w:ilvl w:val="0"/>
          <w:numId w:val="1"/>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73582">
        <w:rPr>
          <w:rFonts w:ascii="Times New Roman" w:eastAsia="Times New Roman" w:hAnsi="Times New Roman" w:cs="Times New Roman"/>
          <w:color w:val="333333"/>
          <w:sz w:val="24"/>
          <w:szCs w:val="24"/>
          <w:lang w:eastAsia="ru-RU"/>
        </w:rPr>
        <w:t>самостоятельно ограничивать временные рамки на выполнение заданий;</w:t>
      </w:r>
    </w:p>
    <w:p w:rsidR="00D40805" w:rsidRPr="00973582" w:rsidRDefault="00D40805" w:rsidP="00D40805">
      <w:pPr>
        <w:numPr>
          <w:ilvl w:val="0"/>
          <w:numId w:val="1"/>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73582">
        <w:rPr>
          <w:rFonts w:ascii="Times New Roman" w:eastAsia="Times New Roman" w:hAnsi="Times New Roman" w:cs="Times New Roman"/>
          <w:color w:val="333333"/>
          <w:sz w:val="24"/>
          <w:szCs w:val="24"/>
          <w:lang w:eastAsia="ru-RU"/>
        </w:rPr>
        <w:t>уметь работать с бланками экзаменационной работы;</w:t>
      </w:r>
    </w:p>
    <w:p w:rsidR="00D40805" w:rsidRPr="00973582" w:rsidRDefault="00D40805" w:rsidP="00D40805">
      <w:pPr>
        <w:numPr>
          <w:ilvl w:val="0"/>
          <w:numId w:val="1"/>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73582">
        <w:rPr>
          <w:rFonts w:ascii="Times New Roman" w:eastAsia="Times New Roman" w:hAnsi="Times New Roman" w:cs="Times New Roman"/>
          <w:color w:val="333333"/>
          <w:sz w:val="24"/>
          <w:szCs w:val="24"/>
          <w:lang w:eastAsia="ru-RU"/>
        </w:rPr>
        <w:t>сосредоточенно и эффективно работать в течение экзамена.</w:t>
      </w:r>
    </w:p>
    <w:p w:rsidR="00D40805" w:rsidRPr="00973582" w:rsidRDefault="00D40805" w:rsidP="00D4080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73582">
        <w:rPr>
          <w:rFonts w:ascii="Times New Roman" w:eastAsia="Times New Roman" w:hAnsi="Times New Roman" w:cs="Times New Roman"/>
          <w:color w:val="333333"/>
          <w:sz w:val="24"/>
          <w:szCs w:val="24"/>
          <w:lang w:eastAsia="ru-RU"/>
        </w:rPr>
        <w:t>Первая часть работы ОГЭ в 9 классе – это написание сжатого изложения по тексту публицистического или научного стиля. Сжатое изложение – это форма обработки информации исходного текста, позволяющая проверить комплекс необходимых жизненных умений, важнейшими из которых являются следующие:</w:t>
      </w:r>
    </w:p>
    <w:p w:rsidR="00D40805" w:rsidRPr="00973582" w:rsidRDefault="00D40805" w:rsidP="00D40805">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73582">
        <w:rPr>
          <w:rFonts w:ascii="Times New Roman" w:eastAsia="Times New Roman" w:hAnsi="Times New Roman" w:cs="Times New Roman"/>
          <w:color w:val="333333"/>
          <w:sz w:val="24"/>
          <w:szCs w:val="24"/>
          <w:lang w:eastAsia="ru-RU"/>
        </w:rPr>
        <w:t>умение точно определять круг предметов и явлений действительности, отражаемой в тексте;</w:t>
      </w:r>
    </w:p>
    <w:p w:rsidR="00D40805" w:rsidRPr="00973582" w:rsidRDefault="00D40805" w:rsidP="00D40805">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73582">
        <w:rPr>
          <w:rFonts w:ascii="Times New Roman" w:eastAsia="Times New Roman" w:hAnsi="Times New Roman" w:cs="Times New Roman"/>
          <w:color w:val="333333"/>
          <w:sz w:val="24"/>
          <w:szCs w:val="24"/>
          <w:lang w:eastAsia="ru-RU"/>
        </w:rPr>
        <w:t>умение адекватно воспринимать авторский замысел;</w:t>
      </w:r>
    </w:p>
    <w:p w:rsidR="00D40805" w:rsidRPr="00973582" w:rsidRDefault="00D40805" w:rsidP="00D40805">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73582">
        <w:rPr>
          <w:rFonts w:ascii="Times New Roman" w:eastAsia="Times New Roman" w:hAnsi="Times New Roman" w:cs="Times New Roman"/>
          <w:color w:val="333333"/>
          <w:sz w:val="24"/>
          <w:szCs w:val="24"/>
          <w:lang w:eastAsia="ru-RU"/>
        </w:rPr>
        <w:t>умение вычленять главное в информации;</w:t>
      </w:r>
    </w:p>
    <w:p w:rsidR="00D40805" w:rsidRPr="00973582" w:rsidRDefault="00D40805" w:rsidP="00D40805">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73582">
        <w:rPr>
          <w:rFonts w:ascii="Times New Roman" w:eastAsia="Times New Roman" w:hAnsi="Times New Roman" w:cs="Times New Roman"/>
          <w:color w:val="333333"/>
          <w:sz w:val="24"/>
          <w:szCs w:val="24"/>
          <w:lang w:eastAsia="ru-RU"/>
        </w:rPr>
        <w:t>умение сокращать текст разными способами;</w:t>
      </w:r>
    </w:p>
    <w:p w:rsidR="00D40805" w:rsidRPr="00973582" w:rsidRDefault="00D40805" w:rsidP="00D40805">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73582">
        <w:rPr>
          <w:rFonts w:ascii="Times New Roman" w:eastAsia="Times New Roman" w:hAnsi="Times New Roman" w:cs="Times New Roman"/>
          <w:color w:val="333333"/>
          <w:sz w:val="24"/>
          <w:szCs w:val="24"/>
          <w:lang w:eastAsia="ru-RU"/>
        </w:rPr>
        <w:t>умение правильно, точно и лаконично излагать содержание текста;</w:t>
      </w:r>
    </w:p>
    <w:p w:rsidR="00D40805" w:rsidRPr="00973582" w:rsidRDefault="00D40805" w:rsidP="00D40805">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73582">
        <w:rPr>
          <w:rFonts w:ascii="Times New Roman" w:eastAsia="Times New Roman" w:hAnsi="Times New Roman" w:cs="Times New Roman"/>
          <w:color w:val="333333"/>
          <w:sz w:val="24"/>
          <w:szCs w:val="24"/>
          <w:lang w:eastAsia="ru-RU"/>
        </w:rPr>
        <w:t>умение находить и уместно использовать языковые средства обобщённой передачи содержания.</w:t>
      </w:r>
    </w:p>
    <w:p w:rsidR="00D40805" w:rsidRPr="00973582" w:rsidRDefault="00D40805" w:rsidP="00D4080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73582">
        <w:rPr>
          <w:rFonts w:ascii="Times New Roman" w:eastAsia="Times New Roman" w:hAnsi="Times New Roman" w:cs="Times New Roman"/>
          <w:color w:val="333333"/>
          <w:sz w:val="24"/>
          <w:szCs w:val="24"/>
          <w:lang w:eastAsia="ru-RU"/>
        </w:rPr>
        <w:t xml:space="preserve">Чтобы хорошо справиться с этим видом работы, ученика необходимо прежде всего научить понимать, что любой текст содержит главную и второстепенную информацию. Главная информация – то содержание, без которого будет неясен или искажён авторский замысел. Следовательно, нужно научить воспринимать текст на слух так, чтобы ученик точно понимал его общую тему, проблему, идею, видел авторскую позицию. Учащийся должен также тренироваться в определении </w:t>
      </w:r>
      <w:proofErr w:type="spellStart"/>
      <w:r w:rsidRPr="00973582">
        <w:rPr>
          <w:rFonts w:ascii="Times New Roman" w:eastAsia="Times New Roman" w:hAnsi="Times New Roman" w:cs="Times New Roman"/>
          <w:color w:val="333333"/>
          <w:sz w:val="24"/>
          <w:szCs w:val="24"/>
          <w:lang w:eastAsia="ru-RU"/>
        </w:rPr>
        <w:t>микротем</w:t>
      </w:r>
      <w:proofErr w:type="spellEnd"/>
      <w:r w:rsidRPr="00973582">
        <w:rPr>
          <w:rFonts w:ascii="Times New Roman" w:eastAsia="Times New Roman" w:hAnsi="Times New Roman" w:cs="Times New Roman"/>
          <w:color w:val="333333"/>
          <w:sz w:val="24"/>
          <w:szCs w:val="24"/>
          <w:lang w:eastAsia="ru-RU"/>
        </w:rPr>
        <w:t>, являющихся составной частью общей темы прослушанного текста.</w:t>
      </w:r>
    </w:p>
    <w:p w:rsidR="00D40805" w:rsidRPr="00973582" w:rsidRDefault="00D40805" w:rsidP="00D4080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73582">
        <w:rPr>
          <w:rFonts w:ascii="Times New Roman" w:eastAsia="Times New Roman" w:hAnsi="Times New Roman" w:cs="Times New Roman"/>
          <w:color w:val="333333"/>
          <w:sz w:val="24"/>
          <w:szCs w:val="24"/>
          <w:lang w:eastAsia="ru-RU"/>
        </w:rPr>
        <w:t xml:space="preserve">Вторая часть экзаменационной работы включает задания с выбором ответа и задания с кратким открытым ответом. Задания второй части проверяют глубину и </w:t>
      </w:r>
      <w:r w:rsidRPr="00973582">
        <w:rPr>
          <w:rFonts w:ascii="Times New Roman" w:eastAsia="Times New Roman" w:hAnsi="Times New Roman" w:cs="Times New Roman"/>
          <w:color w:val="333333"/>
          <w:sz w:val="24"/>
          <w:szCs w:val="24"/>
          <w:lang w:eastAsia="ru-RU"/>
        </w:rPr>
        <w:lastRenderedPageBreak/>
        <w:t>точность понимания экзаменуемыми содержания исходного текста, выявляют уровень постижения школьниками его культурно-ценностных категорий.</w:t>
      </w:r>
    </w:p>
    <w:p w:rsidR="00D40805" w:rsidRPr="00973582" w:rsidRDefault="00D40805" w:rsidP="00D4080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73582">
        <w:rPr>
          <w:rFonts w:ascii="Times New Roman" w:eastAsia="Times New Roman" w:hAnsi="Times New Roman" w:cs="Times New Roman"/>
          <w:color w:val="333333"/>
          <w:sz w:val="24"/>
          <w:szCs w:val="24"/>
          <w:lang w:eastAsia="ru-RU"/>
        </w:rPr>
        <w:t>Все задания имеют практическую направленность, так как языковые явления, провёряемые ими, составляют необходимую лингвистическую базу владения орфографическими и речевыми нормами.</w:t>
      </w:r>
    </w:p>
    <w:p w:rsidR="00D40805" w:rsidRPr="00973582" w:rsidRDefault="00D40805" w:rsidP="00D4080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973582">
        <w:rPr>
          <w:rFonts w:ascii="Times New Roman" w:eastAsia="Times New Roman" w:hAnsi="Times New Roman" w:cs="Times New Roman"/>
          <w:color w:val="333333"/>
          <w:sz w:val="24"/>
          <w:szCs w:val="24"/>
          <w:lang w:eastAsia="ru-RU"/>
        </w:rPr>
        <w:t xml:space="preserve">Третья часть работы ОГЭ содержит три альтернативных творческих задания (15.1, 15.2, 15.3), из которых ученик должен выбрать только одно. Задания проверяют коммуникативную компетенцию школьников, в частности умение строить собственное высказывание в соответствии с типом речи рассуждение. При этом не случайно особое внимание уделяется умению аргументировать положения творческой работы, используя прочитанный текст. Именно это </w:t>
      </w:r>
      <w:proofErr w:type="spellStart"/>
      <w:r w:rsidRPr="00973582">
        <w:rPr>
          <w:rFonts w:ascii="Times New Roman" w:eastAsia="Times New Roman" w:hAnsi="Times New Roman" w:cs="Times New Roman"/>
          <w:color w:val="333333"/>
          <w:sz w:val="24"/>
          <w:szCs w:val="24"/>
          <w:lang w:eastAsia="ru-RU"/>
        </w:rPr>
        <w:t>общеучебное</w:t>
      </w:r>
      <w:proofErr w:type="spellEnd"/>
      <w:r w:rsidRPr="00973582">
        <w:rPr>
          <w:rFonts w:ascii="Times New Roman" w:eastAsia="Times New Roman" w:hAnsi="Times New Roman" w:cs="Times New Roman"/>
          <w:color w:val="333333"/>
          <w:sz w:val="24"/>
          <w:szCs w:val="24"/>
          <w:lang w:eastAsia="ru-RU"/>
        </w:rPr>
        <w:t xml:space="preserve"> умение необходимо школьникам в дальнейшей образовательной, а часто и в профессиональной деятельности. Умение отстать свои позиции уважительно относиться к себе и своему собеседнику, вести беседу в доказательной манере служит показателем культуры, рационального сознания вообще. Подлинная рациональность, включающая способность аргументации доказательности своей позиции, вовсе не противоречит уровню развития эмоциональной сферы, эстетического сознания. В этом единстве и заключается такое личностное начало, как ответственность за свои взгляды и позиции.</w:t>
      </w:r>
    </w:p>
    <w:p w:rsidR="00D40805" w:rsidRPr="00973582" w:rsidRDefault="00D40805" w:rsidP="00D40805">
      <w:pPr>
        <w:shd w:val="clear" w:color="auto" w:fill="FFFFFF"/>
        <w:spacing w:after="0" w:line="240" w:lineRule="auto"/>
        <w:jc w:val="both"/>
        <w:rPr>
          <w:rFonts w:ascii="Times New Roman" w:hAnsi="Times New Roman" w:cs="Times New Roman"/>
          <w:sz w:val="24"/>
          <w:szCs w:val="24"/>
        </w:rPr>
      </w:pPr>
      <w:r w:rsidRPr="00973582">
        <w:rPr>
          <w:rFonts w:ascii="Times New Roman" w:hAnsi="Times New Roman" w:cs="Times New Roman"/>
          <w:b/>
          <w:bCs/>
          <w:sz w:val="24"/>
          <w:szCs w:val="24"/>
        </w:rPr>
        <w:t>Ученик научится:</w:t>
      </w:r>
    </w:p>
    <w:p w:rsidR="00D40805" w:rsidRPr="00973582" w:rsidRDefault="00D40805" w:rsidP="00D40805">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 xml:space="preserve">владеть комплексом умений, определяющих уровень языковой и лингвистической компетенции 9- </w:t>
      </w:r>
      <w:proofErr w:type="spellStart"/>
      <w:r w:rsidRPr="00973582">
        <w:rPr>
          <w:rFonts w:ascii="Times New Roman" w:eastAsia="Times New Roman" w:hAnsi="Times New Roman" w:cs="Times New Roman"/>
          <w:color w:val="00000A"/>
          <w:sz w:val="24"/>
          <w:szCs w:val="24"/>
          <w:lang w:eastAsia="ru-RU"/>
        </w:rPr>
        <w:t>классников</w:t>
      </w:r>
      <w:proofErr w:type="spellEnd"/>
      <w:r w:rsidRPr="00973582">
        <w:rPr>
          <w:rFonts w:ascii="Times New Roman" w:eastAsia="Times New Roman" w:hAnsi="Times New Roman" w:cs="Times New Roman"/>
          <w:color w:val="00000A"/>
          <w:sz w:val="24"/>
          <w:szCs w:val="24"/>
          <w:lang w:eastAsia="ru-RU"/>
        </w:rPr>
        <w:t>;</w:t>
      </w:r>
    </w:p>
    <w:p w:rsidR="00D40805" w:rsidRPr="00973582" w:rsidRDefault="00D40805" w:rsidP="00D40805">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грамотно писать сжатое изложение публицистического стиля;</w:t>
      </w:r>
    </w:p>
    <w:p w:rsidR="00D40805" w:rsidRPr="00973582" w:rsidRDefault="00D40805" w:rsidP="00D40805">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владеть формами обработки информации исходного текста;</w:t>
      </w:r>
    </w:p>
    <w:p w:rsidR="00D40805" w:rsidRPr="00973582" w:rsidRDefault="00D40805" w:rsidP="00D40805">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работать с тестовыми заданиями: самостоятельно (без помощи учителя) понимать формулировку задания и вникать в её смысл;</w:t>
      </w:r>
    </w:p>
    <w:p w:rsidR="00D40805" w:rsidRPr="00973582" w:rsidRDefault="00D40805" w:rsidP="00D40805">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совершенствовать и развивать умения конструировать письменное высказывание в жанре сочинения-рассуждения на лингвистическую тему и по данному тексту;</w:t>
      </w:r>
    </w:p>
    <w:p w:rsidR="00D40805" w:rsidRPr="00973582" w:rsidRDefault="00D40805" w:rsidP="00D40805">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формировать и развивать навыки грамотного и свободного владения письменной речью;</w:t>
      </w:r>
    </w:p>
    <w:p w:rsidR="00D40805" w:rsidRPr="00973582" w:rsidRDefault="00D40805" w:rsidP="00D40805">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четко соблюдать инструкции, сопровождающие задание;</w:t>
      </w:r>
    </w:p>
    <w:p w:rsidR="00D40805" w:rsidRPr="00973582" w:rsidRDefault="00D40805" w:rsidP="00D40805">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самостоятельно ограничивать временные рамки на выполнение заданий;</w:t>
      </w:r>
    </w:p>
    <w:p w:rsidR="00D40805" w:rsidRPr="00973582" w:rsidRDefault="00D40805" w:rsidP="00D40805">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работать с бланками экзаменационной работы;</w:t>
      </w:r>
    </w:p>
    <w:p w:rsidR="00D40805" w:rsidRPr="00973582" w:rsidRDefault="00D40805" w:rsidP="00D40805">
      <w:pPr>
        <w:shd w:val="clear" w:color="auto" w:fill="FFFFFF"/>
        <w:spacing w:after="0" w:line="240" w:lineRule="auto"/>
        <w:rPr>
          <w:rFonts w:ascii="Times New Roman" w:eastAsia="Times New Roman" w:hAnsi="Times New Roman" w:cs="Times New Roman"/>
          <w:b/>
          <w:color w:val="000000"/>
          <w:sz w:val="24"/>
          <w:szCs w:val="24"/>
          <w:lang w:eastAsia="ru-RU"/>
        </w:rPr>
      </w:pPr>
      <w:r w:rsidRPr="00973582">
        <w:rPr>
          <w:rFonts w:ascii="Times New Roman" w:eastAsia="Times New Roman" w:hAnsi="Times New Roman" w:cs="Times New Roman"/>
          <w:b/>
          <w:iCs/>
          <w:color w:val="00000A"/>
          <w:sz w:val="24"/>
          <w:szCs w:val="24"/>
          <w:lang w:eastAsia="ru-RU"/>
        </w:rPr>
        <w:t>Ученик получит возможность научиться:</w:t>
      </w:r>
    </w:p>
    <w:p w:rsidR="00D40805" w:rsidRPr="00973582" w:rsidRDefault="00D40805" w:rsidP="00D40805">
      <w:pPr>
        <w:numPr>
          <w:ilvl w:val="0"/>
          <w:numId w:val="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использовать средства художественной выразительности в собственных текстах;</w:t>
      </w:r>
    </w:p>
    <w:p w:rsidR="00D40805" w:rsidRPr="00973582" w:rsidRDefault="00D40805" w:rsidP="00D40805">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владеть комплексом умений, определяющих уровень языковой и лингвистической компетенции 9-классников;</w:t>
      </w:r>
    </w:p>
    <w:p w:rsidR="00D40805" w:rsidRPr="00973582" w:rsidRDefault="00D40805" w:rsidP="00D40805">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работать с бланками экзаменационной работы;</w:t>
      </w:r>
    </w:p>
    <w:p w:rsidR="00D40805" w:rsidRPr="00973582" w:rsidRDefault="00D40805" w:rsidP="00D40805">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 xml:space="preserve">грамотно писать сжатое изложение публицистического стиля; </w:t>
      </w:r>
    </w:p>
    <w:p w:rsidR="00D40805" w:rsidRPr="00973582" w:rsidRDefault="00D40805" w:rsidP="00D40805">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четко соблюдать инструкции, сопровождающие задание;</w:t>
      </w:r>
    </w:p>
    <w:p w:rsidR="00D40805" w:rsidRPr="00973582" w:rsidRDefault="00D40805" w:rsidP="00D40805">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совершенствовать и развивать умения конструировать письменное высказывание в жанре сочинения-рассуждения на лингвистическую тему и по данному тексту;</w:t>
      </w:r>
    </w:p>
    <w:p w:rsidR="00D40805" w:rsidRPr="00973582" w:rsidRDefault="00D40805" w:rsidP="00D40805">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формировать и развивать навыки грамотного и свободного владения письменной речью;</w:t>
      </w:r>
    </w:p>
    <w:p w:rsidR="00D40805" w:rsidRPr="00973582" w:rsidRDefault="00D40805" w:rsidP="00D40805">
      <w:pPr>
        <w:pStyle w:val="a3"/>
        <w:jc w:val="center"/>
        <w:rPr>
          <w:rFonts w:ascii="Times New Roman" w:hAnsi="Times New Roman" w:cs="Times New Roman"/>
          <w:b/>
          <w:sz w:val="24"/>
          <w:szCs w:val="24"/>
        </w:rPr>
      </w:pPr>
    </w:p>
    <w:p w:rsidR="00D40805" w:rsidRPr="00973582" w:rsidRDefault="00D40805" w:rsidP="00D40805">
      <w:pPr>
        <w:pStyle w:val="a3"/>
        <w:jc w:val="center"/>
        <w:rPr>
          <w:rFonts w:ascii="Times New Roman" w:hAnsi="Times New Roman" w:cs="Times New Roman"/>
          <w:b/>
          <w:sz w:val="24"/>
          <w:szCs w:val="24"/>
        </w:rPr>
      </w:pPr>
      <w:bookmarkStart w:id="0" w:name="_GoBack"/>
      <w:bookmarkEnd w:id="0"/>
      <w:r w:rsidRPr="00CC12F0">
        <w:rPr>
          <w:rFonts w:ascii="Times New Roman" w:hAnsi="Times New Roman" w:cs="Times New Roman"/>
          <w:b/>
          <w:sz w:val="24"/>
          <w:szCs w:val="24"/>
        </w:rPr>
        <w:t>Содержание учебного курса</w:t>
      </w:r>
    </w:p>
    <w:p w:rsidR="00D40805" w:rsidRPr="00973582" w:rsidRDefault="00D40805" w:rsidP="00D4080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b/>
          <w:bCs/>
          <w:iCs/>
          <w:color w:val="00000A"/>
          <w:sz w:val="24"/>
          <w:szCs w:val="24"/>
          <w:lang w:eastAsia="ru-RU"/>
        </w:rPr>
        <w:t xml:space="preserve">Учимся писать сжатое изложение и сочинение-рассуждение </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Ознакомление со структурой изложения и сочинения рассуждения.</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Ознакомление с приемами компрессии текста.</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Обучение написанию сжатого изложения.</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Формулировка тезиса сочинения, подбор аргументов.</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Написание сжатого изложения и его анализ.</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Определение, признаки и характеристика текста как единицы языка.</w:t>
      </w:r>
      <w:r w:rsidRPr="00973582">
        <w:rPr>
          <w:rFonts w:ascii="Times New Roman" w:eastAsia="Times New Roman" w:hAnsi="Times New Roman" w:cs="Times New Roman"/>
          <w:b/>
          <w:bCs/>
          <w:color w:val="00000A"/>
          <w:sz w:val="24"/>
          <w:szCs w:val="24"/>
          <w:lang w:eastAsia="ru-RU"/>
        </w:rPr>
        <w:t> </w:t>
      </w:r>
      <w:r w:rsidRPr="00973582">
        <w:rPr>
          <w:rFonts w:ascii="Times New Roman" w:eastAsia="Times New Roman" w:hAnsi="Times New Roman" w:cs="Times New Roman"/>
          <w:color w:val="00000A"/>
          <w:sz w:val="24"/>
          <w:szCs w:val="24"/>
          <w:lang w:eastAsia="ru-RU"/>
        </w:rPr>
        <w:t>Тема, идея, проблема и способы их определения и формулирования.</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lastRenderedPageBreak/>
        <w:t>Композиция, логическая, грамматическая структура текста.</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 xml:space="preserve">Понятие о </w:t>
      </w:r>
      <w:proofErr w:type="spellStart"/>
      <w:r w:rsidRPr="00973582">
        <w:rPr>
          <w:rFonts w:ascii="Times New Roman" w:eastAsia="Times New Roman" w:hAnsi="Times New Roman" w:cs="Times New Roman"/>
          <w:color w:val="00000A"/>
          <w:sz w:val="24"/>
          <w:szCs w:val="24"/>
          <w:lang w:eastAsia="ru-RU"/>
        </w:rPr>
        <w:t>микротеме</w:t>
      </w:r>
      <w:proofErr w:type="spellEnd"/>
      <w:r w:rsidRPr="00973582">
        <w:rPr>
          <w:rFonts w:ascii="Times New Roman" w:eastAsia="Times New Roman" w:hAnsi="Times New Roman" w:cs="Times New Roman"/>
          <w:color w:val="00000A"/>
          <w:sz w:val="24"/>
          <w:szCs w:val="24"/>
          <w:lang w:eastAsia="ru-RU"/>
        </w:rPr>
        <w:t xml:space="preserve">. Соотношение </w:t>
      </w:r>
      <w:proofErr w:type="spellStart"/>
      <w:r w:rsidRPr="00973582">
        <w:rPr>
          <w:rFonts w:ascii="Times New Roman" w:eastAsia="Times New Roman" w:hAnsi="Times New Roman" w:cs="Times New Roman"/>
          <w:color w:val="00000A"/>
          <w:sz w:val="24"/>
          <w:szCs w:val="24"/>
          <w:lang w:eastAsia="ru-RU"/>
        </w:rPr>
        <w:t>микротемы</w:t>
      </w:r>
      <w:proofErr w:type="spellEnd"/>
      <w:r w:rsidRPr="00973582">
        <w:rPr>
          <w:rFonts w:ascii="Times New Roman" w:eastAsia="Times New Roman" w:hAnsi="Times New Roman" w:cs="Times New Roman"/>
          <w:color w:val="00000A"/>
          <w:sz w:val="24"/>
          <w:szCs w:val="24"/>
          <w:lang w:eastAsia="ru-RU"/>
        </w:rPr>
        <w:t xml:space="preserve"> и абзацного строения текста</w:t>
      </w:r>
      <w:r w:rsidRPr="00973582">
        <w:rPr>
          <w:rFonts w:ascii="Times New Roman" w:eastAsia="Times New Roman" w:hAnsi="Times New Roman" w:cs="Times New Roman"/>
          <w:b/>
          <w:bCs/>
          <w:color w:val="00000A"/>
          <w:sz w:val="24"/>
          <w:szCs w:val="24"/>
          <w:lang w:eastAsia="ru-RU"/>
        </w:rPr>
        <w:t> </w:t>
      </w:r>
      <w:r w:rsidRPr="00973582">
        <w:rPr>
          <w:rFonts w:ascii="Times New Roman" w:eastAsia="Times New Roman" w:hAnsi="Times New Roman" w:cs="Times New Roman"/>
          <w:color w:val="00000A"/>
          <w:sz w:val="24"/>
          <w:szCs w:val="24"/>
          <w:lang w:eastAsia="ru-RU"/>
        </w:rPr>
        <w:t>Представление об абзаце как о пунктуационном знаке.</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Главная и второстепенная информация в тексте.</w:t>
      </w:r>
      <w:r w:rsidRPr="00973582">
        <w:rPr>
          <w:rFonts w:ascii="Times New Roman" w:eastAsia="Times New Roman" w:hAnsi="Times New Roman" w:cs="Times New Roman"/>
          <w:b/>
          <w:bCs/>
          <w:color w:val="00000A"/>
          <w:sz w:val="24"/>
          <w:szCs w:val="24"/>
          <w:lang w:eastAsia="ru-RU"/>
        </w:rPr>
        <w:t> </w:t>
      </w:r>
      <w:r w:rsidRPr="00973582">
        <w:rPr>
          <w:rFonts w:ascii="Times New Roman" w:eastAsia="Times New Roman" w:hAnsi="Times New Roman" w:cs="Times New Roman"/>
          <w:color w:val="00000A"/>
          <w:sz w:val="24"/>
          <w:szCs w:val="24"/>
          <w:lang w:eastAsia="ru-RU"/>
        </w:rPr>
        <w:t>Ключевые слова и их роль в определении границ главной информации.</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Упражнения на развитие умения строить собственное высказывание в соответствии с типом речи рассуждение.</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Как начать сочинение-рассуждение на лингвистическую тему. Речевые клише, используемые в сочинении-рассуждении.</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Создание текста в соответствии с заданной темой и функционально-смысловым типом речи.</w:t>
      </w:r>
    </w:p>
    <w:p w:rsidR="00D40805" w:rsidRPr="00973582" w:rsidRDefault="00D40805" w:rsidP="00D4080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b/>
          <w:bCs/>
          <w:iCs/>
          <w:color w:val="00000A"/>
          <w:sz w:val="24"/>
          <w:szCs w:val="24"/>
          <w:lang w:eastAsia="ru-RU"/>
        </w:rPr>
        <w:t xml:space="preserve">Учимся выполнять тестовые задания </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Типология тестовых заданий, задания на понимание текста.</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Культура речи.</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Хорошая речь: правильность, точность, ясность, выразительность, красота, уместность.</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Нормы литературного языка как основное понятие культуры речи.</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Нормы ударения и произношения, лексические, грамматические: морфологические и синтаксические.</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Нормы ударения и произношения.</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Основные нормы литературного произношения: произношение безударных гласных звуков, согласных, сочетаний согласных.</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Произношение некоторых грамматических форм.</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Особенности произношения иноязычных слов, а также русских имен и отчеств.</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Нормы ударения в современном русском языке.</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Причины отклонения от произносительных норм.</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Исторические изменения в произношении и ударении.</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Допустимые варианты произношения и ударения.</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Лексические нормы.</w:t>
      </w:r>
      <w:r w:rsidRPr="00973582">
        <w:rPr>
          <w:rFonts w:ascii="Times New Roman" w:eastAsia="Times New Roman" w:hAnsi="Times New Roman" w:cs="Times New Roman"/>
          <w:b/>
          <w:bCs/>
          <w:color w:val="00000A"/>
          <w:sz w:val="24"/>
          <w:szCs w:val="24"/>
          <w:lang w:eastAsia="ru-RU"/>
        </w:rPr>
        <w:t> </w:t>
      </w:r>
      <w:r w:rsidRPr="00973582">
        <w:rPr>
          <w:rFonts w:ascii="Times New Roman" w:eastAsia="Times New Roman" w:hAnsi="Times New Roman" w:cs="Times New Roman"/>
          <w:color w:val="00000A"/>
          <w:sz w:val="24"/>
          <w:szCs w:val="24"/>
          <w:lang w:eastAsia="ru-RU"/>
        </w:rPr>
        <w:t>Лексическое значение слова. Синонимы. Антонимы. Омонимы</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Фразеологические обороты. Группы слов по происхождению и употреблению. Лексический анализ</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Выразительность русской речи.</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Выбор и организация языковых средств в соответствии с темой, целями, сферой и ситуацией общения.</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Средства выразительности. Тестовые задания.</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Употребление слова в строгом соответствии с его лексическим значением – важное условие речевого общения.</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Лексическая сочетаемость.</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Смешение паронимов.</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Жаргонизмы.</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Речевая избыточность и речевая недостаточность.</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Грамматические нормы.</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Нормы в морфологии и орфографии. Нормативное употребление форм имен существительных, имен прилагательных, глаголов, местоимений, числительных.</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Правописание корней. Правописание приставок. Правописание суффиксов.</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Синтаксические нормы.</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Словосочетание</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Нормативное построение словосочетаний по типу согласования, управления. Правильное употребление предлогов в составе словосочетаний.</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Предложение. Грамматическая (предикативная) основа</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Простое осложнённое предложение. Знаки препинания в простом осложнённом предложении</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Правильное построение предложений.</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lastRenderedPageBreak/>
        <w:t>Правильное построение предложений с обособленными членами.</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Знаки препинания в сложносочинённом предложении</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Знаки препинания в сложноподчинённом предложении</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Синтаксический анализ сложного предложения</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Сложные бессоюзные предложения</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Сложные предложения с разными видами связи</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73582">
        <w:rPr>
          <w:rFonts w:ascii="Times New Roman" w:eastAsia="Times New Roman" w:hAnsi="Times New Roman" w:cs="Times New Roman"/>
          <w:color w:val="00000A"/>
          <w:sz w:val="24"/>
          <w:szCs w:val="24"/>
          <w:lang w:eastAsia="ru-RU"/>
        </w:rPr>
        <w:t>Задания по разделам: фонетика, орфография, морфология, синтаксис, пунктуация.</w:t>
      </w:r>
    </w:p>
    <w:p w:rsidR="00D40805" w:rsidRPr="00973582" w:rsidRDefault="00D40805" w:rsidP="00D4080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805" w:rsidRPr="00973582" w:rsidRDefault="00D40805" w:rsidP="00D40805">
      <w:pPr>
        <w:shd w:val="clear" w:color="auto" w:fill="FFFFFF"/>
        <w:spacing w:after="0" w:line="240" w:lineRule="auto"/>
        <w:jc w:val="center"/>
        <w:rPr>
          <w:rFonts w:ascii="Times New Roman" w:hAnsi="Times New Roman" w:cs="Times New Roman"/>
          <w:b/>
          <w:color w:val="000000"/>
          <w:sz w:val="24"/>
          <w:szCs w:val="24"/>
        </w:rPr>
      </w:pPr>
      <w:r w:rsidRPr="00973582">
        <w:rPr>
          <w:rFonts w:ascii="Times New Roman" w:hAnsi="Times New Roman" w:cs="Times New Roman"/>
          <w:b/>
          <w:color w:val="000000"/>
          <w:sz w:val="24"/>
          <w:szCs w:val="24"/>
        </w:rPr>
        <w:t>Календарно - тематическое планирование</w:t>
      </w:r>
    </w:p>
    <w:p w:rsidR="00D40805" w:rsidRPr="00973582" w:rsidRDefault="00D40805" w:rsidP="00D40805">
      <w:pPr>
        <w:shd w:val="clear" w:color="auto" w:fill="FFFFFF"/>
        <w:spacing w:after="0" w:line="240" w:lineRule="auto"/>
        <w:jc w:val="center"/>
        <w:rPr>
          <w:rFonts w:ascii="Times New Roman" w:hAnsi="Times New Roman" w:cs="Times New Roman"/>
          <w:b/>
          <w:color w:val="000000"/>
          <w:sz w:val="24"/>
          <w:szCs w:val="24"/>
        </w:rPr>
      </w:pPr>
    </w:p>
    <w:tbl>
      <w:tblPr>
        <w:tblStyle w:val="1"/>
        <w:tblW w:w="9889" w:type="dxa"/>
        <w:tblLook w:val="04A0" w:firstRow="1" w:lastRow="0" w:firstColumn="1" w:lastColumn="0" w:noHBand="0" w:noVBand="1"/>
      </w:tblPr>
      <w:tblGrid>
        <w:gridCol w:w="536"/>
        <w:gridCol w:w="2974"/>
        <w:gridCol w:w="5529"/>
        <w:gridCol w:w="850"/>
      </w:tblGrid>
      <w:tr w:rsidR="00D40805" w:rsidRPr="00973582" w:rsidTr="00974EDD">
        <w:trPr>
          <w:trHeight w:val="985"/>
        </w:trPr>
        <w:tc>
          <w:tcPr>
            <w:tcW w:w="536" w:type="dxa"/>
          </w:tcPr>
          <w:p w:rsidR="00D40805" w:rsidRPr="004D3DEA" w:rsidRDefault="00D40805" w:rsidP="00974EDD">
            <w:pPr>
              <w:jc w:val="center"/>
              <w:rPr>
                <w:rFonts w:ascii="Times New Roman" w:eastAsia="Calibri" w:hAnsi="Times New Roman" w:cs="Times New Roman"/>
                <w:b/>
                <w:sz w:val="24"/>
                <w:szCs w:val="24"/>
              </w:rPr>
            </w:pPr>
            <w:r w:rsidRPr="004D3DEA">
              <w:rPr>
                <w:rFonts w:ascii="Times New Roman" w:eastAsia="Times New Roman,Calibri" w:hAnsi="Times New Roman" w:cs="Times New Roman"/>
                <w:b/>
                <w:bCs/>
                <w:sz w:val="24"/>
                <w:szCs w:val="24"/>
              </w:rPr>
              <w:t>№</w:t>
            </w:r>
          </w:p>
        </w:tc>
        <w:tc>
          <w:tcPr>
            <w:tcW w:w="2974" w:type="dxa"/>
          </w:tcPr>
          <w:p w:rsidR="00D40805" w:rsidRPr="004D3DEA" w:rsidRDefault="00D40805" w:rsidP="00974EDD">
            <w:pPr>
              <w:jc w:val="center"/>
              <w:rPr>
                <w:rFonts w:ascii="Times New Roman" w:eastAsia="Times New Roman,Calibri" w:hAnsi="Times New Roman" w:cs="Times New Roman"/>
                <w:b/>
                <w:bCs/>
                <w:sz w:val="24"/>
                <w:szCs w:val="24"/>
              </w:rPr>
            </w:pPr>
            <w:r w:rsidRPr="004D3DEA">
              <w:rPr>
                <w:rFonts w:ascii="Times New Roman" w:eastAsia="Times New Roman,Calibri" w:hAnsi="Times New Roman" w:cs="Times New Roman"/>
                <w:b/>
                <w:bCs/>
                <w:sz w:val="24"/>
                <w:szCs w:val="24"/>
              </w:rPr>
              <w:t>Раздел</w:t>
            </w:r>
          </w:p>
        </w:tc>
        <w:tc>
          <w:tcPr>
            <w:tcW w:w="5529" w:type="dxa"/>
          </w:tcPr>
          <w:p w:rsidR="00D40805" w:rsidRPr="004D3DEA" w:rsidRDefault="00D40805" w:rsidP="00974EDD">
            <w:pPr>
              <w:jc w:val="center"/>
              <w:rPr>
                <w:rFonts w:ascii="Times New Roman" w:eastAsia="Calibri" w:hAnsi="Times New Roman" w:cs="Times New Roman"/>
                <w:b/>
                <w:sz w:val="24"/>
                <w:szCs w:val="24"/>
              </w:rPr>
            </w:pPr>
            <w:r w:rsidRPr="004D3DEA">
              <w:rPr>
                <w:rFonts w:ascii="Times New Roman" w:eastAsia="Times New Roman,Calibri" w:hAnsi="Times New Roman" w:cs="Times New Roman"/>
                <w:b/>
                <w:bCs/>
                <w:sz w:val="24"/>
                <w:szCs w:val="24"/>
              </w:rPr>
              <w:t>Тема</w:t>
            </w:r>
            <w:r>
              <w:rPr>
                <w:rFonts w:ascii="Times New Roman" w:eastAsia="Times New Roman,Calibri" w:hAnsi="Times New Roman" w:cs="Times New Roman"/>
                <w:b/>
                <w:bCs/>
                <w:sz w:val="24"/>
                <w:szCs w:val="24"/>
              </w:rPr>
              <w:t xml:space="preserve"> урока</w:t>
            </w:r>
          </w:p>
        </w:tc>
        <w:tc>
          <w:tcPr>
            <w:tcW w:w="850" w:type="dxa"/>
          </w:tcPr>
          <w:p w:rsidR="00D40805" w:rsidRPr="004D3DEA" w:rsidRDefault="00D40805" w:rsidP="00974EDD">
            <w:pPr>
              <w:jc w:val="center"/>
              <w:rPr>
                <w:rFonts w:ascii="Times New Roman" w:eastAsia="Calibri" w:hAnsi="Times New Roman" w:cs="Times New Roman"/>
                <w:b/>
                <w:sz w:val="24"/>
                <w:szCs w:val="24"/>
              </w:rPr>
            </w:pPr>
            <w:r w:rsidRPr="004D3DEA">
              <w:rPr>
                <w:rFonts w:ascii="Times New Roman" w:eastAsia="Times New Roman,Calibri" w:hAnsi="Times New Roman" w:cs="Times New Roman"/>
                <w:b/>
                <w:bCs/>
                <w:sz w:val="24"/>
                <w:szCs w:val="24"/>
              </w:rPr>
              <w:t>Кол-во часов</w:t>
            </w:r>
          </w:p>
        </w:tc>
      </w:tr>
      <w:tr w:rsidR="00D40805" w:rsidRPr="00973582" w:rsidTr="00974EDD">
        <w:tc>
          <w:tcPr>
            <w:tcW w:w="536"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1</w:t>
            </w:r>
          </w:p>
        </w:tc>
        <w:tc>
          <w:tcPr>
            <w:tcW w:w="2974" w:type="dxa"/>
          </w:tcPr>
          <w:p w:rsidR="00D40805" w:rsidRPr="004D3DEA" w:rsidRDefault="00D40805" w:rsidP="00974EDD">
            <w:pPr>
              <w:shd w:val="clear" w:color="auto" w:fill="FFFFFF"/>
              <w:jc w:val="center"/>
              <w:rPr>
                <w:rFonts w:ascii="Times New Roman" w:eastAsia="Times New Roman" w:hAnsi="Times New Roman" w:cs="Times New Roman"/>
                <w:color w:val="00000A"/>
                <w:sz w:val="24"/>
                <w:szCs w:val="24"/>
              </w:rPr>
            </w:pPr>
            <w:r w:rsidRPr="00973582">
              <w:rPr>
                <w:rFonts w:ascii="Times New Roman" w:eastAsia="Times New Roman" w:hAnsi="Times New Roman" w:cs="Times New Roman"/>
                <w:b/>
                <w:bCs/>
                <w:iCs/>
                <w:color w:val="00000A"/>
                <w:sz w:val="24"/>
                <w:szCs w:val="24"/>
              </w:rPr>
              <w:t>Учимся писать сжатое изложение и сочинение-рассуждение</w:t>
            </w:r>
          </w:p>
        </w:tc>
        <w:tc>
          <w:tcPr>
            <w:tcW w:w="5529" w:type="dxa"/>
          </w:tcPr>
          <w:p w:rsidR="00D40805" w:rsidRPr="004D3DEA" w:rsidRDefault="00D40805" w:rsidP="00974EDD">
            <w:pPr>
              <w:shd w:val="clear" w:color="auto" w:fill="FFFFFF"/>
              <w:jc w:val="center"/>
              <w:rPr>
                <w:rFonts w:ascii="Times New Roman" w:eastAsia="Times New Roman" w:hAnsi="Times New Roman" w:cs="Times New Roman"/>
                <w:color w:val="000000"/>
                <w:sz w:val="24"/>
                <w:szCs w:val="24"/>
              </w:rPr>
            </w:pPr>
            <w:r w:rsidRPr="004D3DEA">
              <w:rPr>
                <w:rFonts w:ascii="Times New Roman" w:eastAsia="Times New Roman" w:hAnsi="Times New Roman" w:cs="Times New Roman"/>
                <w:color w:val="00000A"/>
                <w:sz w:val="24"/>
                <w:szCs w:val="24"/>
              </w:rPr>
              <w:t>Структура экзаменационной работы в формате ОГЭ. Число и вид заданий.</w:t>
            </w:r>
          </w:p>
          <w:p w:rsidR="00D40805" w:rsidRPr="004D3DEA" w:rsidRDefault="00D40805" w:rsidP="00974EDD">
            <w:pPr>
              <w:jc w:val="center"/>
              <w:rPr>
                <w:rFonts w:ascii="Times New Roman" w:eastAsia="Calibri" w:hAnsi="Times New Roman" w:cs="Times New Roman"/>
                <w:sz w:val="24"/>
                <w:szCs w:val="24"/>
              </w:rPr>
            </w:pPr>
          </w:p>
        </w:tc>
        <w:tc>
          <w:tcPr>
            <w:tcW w:w="850"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1</w:t>
            </w:r>
          </w:p>
        </w:tc>
      </w:tr>
      <w:tr w:rsidR="00D40805" w:rsidRPr="00973582" w:rsidTr="00974EDD">
        <w:tc>
          <w:tcPr>
            <w:tcW w:w="536"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2</w:t>
            </w:r>
          </w:p>
        </w:tc>
        <w:tc>
          <w:tcPr>
            <w:tcW w:w="2974" w:type="dxa"/>
          </w:tcPr>
          <w:p w:rsidR="00D40805" w:rsidRPr="004D3DEA" w:rsidRDefault="00D40805" w:rsidP="00974EDD">
            <w:pPr>
              <w:shd w:val="clear" w:color="auto" w:fill="FFFFFF"/>
              <w:jc w:val="center"/>
              <w:rPr>
                <w:rFonts w:ascii="Times New Roman" w:eastAsia="Times New Roman" w:hAnsi="Times New Roman" w:cs="Times New Roman"/>
                <w:color w:val="00000A"/>
                <w:sz w:val="24"/>
                <w:szCs w:val="24"/>
              </w:rPr>
            </w:pPr>
          </w:p>
        </w:tc>
        <w:tc>
          <w:tcPr>
            <w:tcW w:w="5529" w:type="dxa"/>
          </w:tcPr>
          <w:p w:rsidR="00D40805" w:rsidRPr="004D3DEA" w:rsidRDefault="00D40805" w:rsidP="00974EDD">
            <w:pPr>
              <w:shd w:val="clear" w:color="auto" w:fill="FFFFFF"/>
              <w:jc w:val="center"/>
              <w:rPr>
                <w:rFonts w:ascii="Times New Roman" w:eastAsia="Times New Roman" w:hAnsi="Times New Roman" w:cs="Times New Roman"/>
                <w:color w:val="000000"/>
                <w:sz w:val="24"/>
                <w:szCs w:val="24"/>
              </w:rPr>
            </w:pPr>
            <w:r w:rsidRPr="004D3DEA">
              <w:rPr>
                <w:rFonts w:ascii="Times New Roman" w:eastAsia="Times New Roman" w:hAnsi="Times New Roman" w:cs="Times New Roman"/>
                <w:color w:val="00000A"/>
                <w:sz w:val="24"/>
                <w:szCs w:val="24"/>
              </w:rPr>
              <w:t>Знакомство с критериями оценки выполнения заданий.</w:t>
            </w:r>
          </w:p>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 w:hAnsi="Times New Roman" w:cs="Times New Roman"/>
                <w:color w:val="00000A"/>
                <w:sz w:val="24"/>
                <w:szCs w:val="24"/>
              </w:rPr>
              <w:t>Особенности заполнения бланков экзаменационной работы.</w:t>
            </w:r>
          </w:p>
        </w:tc>
        <w:tc>
          <w:tcPr>
            <w:tcW w:w="850"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1</w:t>
            </w:r>
          </w:p>
        </w:tc>
      </w:tr>
      <w:tr w:rsidR="00D40805" w:rsidRPr="00973582" w:rsidTr="00974EDD">
        <w:tc>
          <w:tcPr>
            <w:tcW w:w="536" w:type="dxa"/>
          </w:tcPr>
          <w:p w:rsidR="00D40805" w:rsidRPr="004D3DEA" w:rsidRDefault="00D40805" w:rsidP="00974EDD">
            <w:pPr>
              <w:jc w:val="center"/>
              <w:rPr>
                <w:rFonts w:ascii="Times New Roman" w:eastAsia="Times New Roman,Calibri" w:hAnsi="Times New Roman" w:cs="Times New Roman"/>
                <w:sz w:val="24"/>
                <w:szCs w:val="24"/>
              </w:rPr>
            </w:pPr>
            <w:r w:rsidRPr="004D3DEA">
              <w:rPr>
                <w:rFonts w:ascii="Times New Roman" w:eastAsia="Times New Roman,Calibri" w:hAnsi="Times New Roman" w:cs="Times New Roman"/>
                <w:sz w:val="24"/>
                <w:szCs w:val="24"/>
              </w:rPr>
              <w:t>3</w:t>
            </w:r>
          </w:p>
        </w:tc>
        <w:tc>
          <w:tcPr>
            <w:tcW w:w="2974" w:type="dxa"/>
          </w:tcPr>
          <w:p w:rsidR="00D40805" w:rsidRPr="004D3DEA" w:rsidRDefault="00D40805" w:rsidP="00974EDD">
            <w:pPr>
              <w:shd w:val="clear" w:color="auto" w:fill="FFFFFF"/>
              <w:jc w:val="center"/>
              <w:rPr>
                <w:rFonts w:ascii="Times New Roman" w:eastAsia="Times New Roman" w:hAnsi="Times New Roman" w:cs="Times New Roman"/>
                <w:color w:val="000000"/>
                <w:sz w:val="24"/>
                <w:szCs w:val="24"/>
              </w:rPr>
            </w:pPr>
          </w:p>
        </w:tc>
        <w:tc>
          <w:tcPr>
            <w:tcW w:w="5529" w:type="dxa"/>
          </w:tcPr>
          <w:p w:rsidR="00D40805" w:rsidRPr="004D3DEA" w:rsidRDefault="00D40805" w:rsidP="00974EDD">
            <w:pPr>
              <w:shd w:val="clear" w:color="auto" w:fill="FFFFFF"/>
              <w:jc w:val="center"/>
              <w:rPr>
                <w:rFonts w:ascii="Times New Roman" w:eastAsia="Times New Roman" w:hAnsi="Times New Roman" w:cs="Times New Roman"/>
                <w:color w:val="00000A"/>
                <w:sz w:val="24"/>
                <w:szCs w:val="24"/>
              </w:rPr>
            </w:pPr>
            <w:r w:rsidRPr="004D3DEA">
              <w:rPr>
                <w:rFonts w:ascii="Times New Roman" w:eastAsia="Times New Roman" w:hAnsi="Times New Roman" w:cs="Times New Roman"/>
                <w:color w:val="000000"/>
                <w:sz w:val="24"/>
                <w:szCs w:val="24"/>
              </w:rPr>
              <w:t xml:space="preserve">Часть 1.Что такое </w:t>
            </w:r>
            <w:proofErr w:type="spellStart"/>
            <w:r w:rsidRPr="004D3DEA">
              <w:rPr>
                <w:rFonts w:ascii="Times New Roman" w:eastAsia="Times New Roman" w:hAnsi="Times New Roman" w:cs="Times New Roman"/>
                <w:color w:val="000000"/>
                <w:sz w:val="24"/>
                <w:szCs w:val="24"/>
              </w:rPr>
              <w:t>микротема</w:t>
            </w:r>
            <w:proofErr w:type="spellEnd"/>
            <w:r w:rsidRPr="004D3DEA">
              <w:rPr>
                <w:rFonts w:ascii="Times New Roman" w:eastAsia="Times New Roman" w:hAnsi="Times New Roman" w:cs="Times New Roman"/>
                <w:color w:val="000000"/>
                <w:sz w:val="24"/>
                <w:szCs w:val="24"/>
              </w:rPr>
              <w:t xml:space="preserve">. </w:t>
            </w:r>
            <w:proofErr w:type="spellStart"/>
            <w:r w:rsidRPr="004D3DEA">
              <w:rPr>
                <w:rFonts w:ascii="Times New Roman" w:eastAsia="Times New Roman" w:hAnsi="Times New Roman" w:cs="Times New Roman"/>
                <w:color w:val="000000"/>
                <w:sz w:val="24"/>
                <w:szCs w:val="24"/>
              </w:rPr>
              <w:t>Микротемы</w:t>
            </w:r>
            <w:proofErr w:type="spellEnd"/>
            <w:r w:rsidRPr="004D3DEA">
              <w:rPr>
                <w:rFonts w:ascii="Times New Roman" w:eastAsia="Times New Roman" w:hAnsi="Times New Roman" w:cs="Times New Roman"/>
                <w:color w:val="000000"/>
                <w:sz w:val="24"/>
                <w:szCs w:val="24"/>
              </w:rPr>
              <w:t xml:space="preserve"> исходного текста. Абзацное членение текста</w:t>
            </w:r>
          </w:p>
        </w:tc>
        <w:tc>
          <w:tcPr>
            <w:tcW w:w="850" w:type="dxa"/>
          </w:tcPr>
          <w:p w:rsidR="00D40805" w:rsidRPr="004D3DEA" w:rsidRDefault="00D40805" w:rsidP="00974EDD">
            <w:pPr>
              <w:jc w:val="center"/>
              <w:rPr>
                <w:rFonts w:ascii="Times New Roman" w:eastAsia="Times New Roman,Calibri" w:hAnsi="Times New Roman" w:cs="Times New Roman"/>
                <w:sz w:val="24"/>
                <w:szCs w:val="24"/>
              </w:rPr>
            </w:pPr>
            <w:r w:rsidRPr="004D3DEA">
              <w:rPr>
                <w:rFonts w:ascii="Times New Roman" w:eastAsia="Times New Roman,Calibri" w:hAnsi="Times New Roman" w:cs="Times New Roman"/>
                <w:sz w:val="24"/>
                <w:szCs w:val="24"/>
              </w:rPr>
              <w:t>1</w:t>
            </w:r>
          </w:p>
        </w:tc>
      </w:tr>
      <w:tr w:rsidR="00D40805" w:rsidRPr="00973582" w:rsidTr="00974EDD">
        <w:tc>
          <w:tcPr>
            <w:tcW w:w="536"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4</w:t>
            </w:r>
          </w:p>
        </w:tc>
        <w:tc>
          <w:tcPr>
            <w:tcW w:w="2974" w:type="dxa"/>
          </w:tcPr>
          <w:p w:rsidR="00D40805" w:rsidRPr="004D3DEA" w:rsidRDefault="00D40805" w:rsidP="00974EDD">
            <w:pPr>
              <w:shd w:val="clear" w:color="auto" w:fill="FFFFFF"/>
              <w:jc w:val="center"/>
              <w:rPr>
                <w:rFonts w:ascii="Times New Roman" w:eastAsia="Times New Roman" w:hAnsi="Times New Roman" w:cs="Times New Roman"/>
                <w:color w:val="000000"/>
                <w:sz w:val="24"/>
                <w:szCs w:val="24"/>
              </w:rPr>
            </w:pPr>
          </w:p>
        </w:tc>
        <w:tc>
          <w:tcPr>
            <w:tcW w:w="5529" w:type="dxa"/>
          </w:tcPr>
          <w:p w:rsidR="00D40805" w:rsidRPr="004D3DEA" w:rsidRDefault="00D40805" w:rsidP="00974EDD">
            <w:pPr>
              <w:shd w:val="clear" w:color="auto" w:fill="FFFFFF"/>
              <w:jc w:val="center"/>
              <w:rPr>
                <w:rFonts w:ascii="Times New Roman" w:eastAsia="Times New Roman" w:hAnsi="Times New Roman" w:cs="Times New Roman"/>
                <w:color w:val="000000"/>
                <w:sz w:val="24"/>
                <w:szCs w:val="24"/>
              </w:rPr>
            </w:pPr>
            <w:r w:rsidRPr="004D3DEA">
              <w:rPr>
                <w:rFonts w:ascii="Times New Roman" w:eastAsia="Times New Roman" w:hAnsi="Times New Roman" w:cs="Times New Roman"/>
                <w:color w:val="000000"/>
                <w:sz w:val="24"/>
                <w:szCs w:val="24"/>
              </w:rPr>
              <w:t>Основные приёмы компрессии исходного текста. Отработка приёма исключение.</w:t>
            </w:r>
          </w:p>
          <w:p w:rsidR="00D40805" w:rsidRPr="004D3DEA" w:rsidRDefault="00D40805" w:rsidP="00974EDD">
            <w:pPr>
              <w:jc w:val="center"/>
              <w:rPr>
                <w:rFonts w:ascii="Times New Roman" w:eastAsia="Calibri" w:hAnsi="Times New Roman" w:cs="Times New Roman"/>
                <w:sz w:val="24"/>
                <w:szCs w:val="24"/>
              </w:rPr>
            </w:pPr>
          </w:p>
        </w:tc>
        <w:tc>
          <w:tcPr>
            <w:tcW w:w="850"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1</w:t>
            </w:r>
          </w:p>
        </w:tc>
      </w:tr>
      <w:tr w:rsidR="00D40805" w:rsidRPr="00973582" w:rsidTr="00974EDD">
        <w:tc>
          <w:tcPr>
            <w:tcW w:w="536" w:type="dxa"/>
          </w:tcPr>
          <w:p w:rsidR="00D40805" w:rsidRPr="004D3DEA" w:rsidRDefault="00D40805" w:rsidP="00974EDD">
            <w:pPr>
              <w:jc w:val="center"/>
              <w:rPr>
                <w:rFonts w:ascii="Times New Roman" w:eastAsia="Times New Roman,Calibri" w:hAnsi="Times New Roman" w:cs="Times New Roman"/>
                <w:sz w:val="24"/>
                <w:szCs w:val="24"/>
              </w:rPr>
            </w:pPr>
            <w:r w:rsidRPr="004D3DEA">
              <w:rPr>
                <w:rFonts w:ascii="Times New Roman" w:eastAsia="Times New Roman,Calibri" w:hAnsi="Times New Roman" w:cs="Times New Roman"/>
                <w:sz w:val="24"/>
                <w:szCs w:val="24"/>
              </w:rPr>
              <w:t>5</w:t>
            </w:r>
          </w:p>
        </w:tc>
        <w:tc>
          <w:tcPr>
            <w:tcW w:w="2974" w:type="dxa"/>
          </w:tcPr>
          <w:p w:rsidR="00D40805" w:rsidRPr="004D3DEA" w:rsidRDefault="00D40805" w:rsidP="00974EDD">
            <w:pPr>
              <w:shd w:val="clear" w:color="auto" w:fill="FFFFFF"/>
              <w:jc w:val="center"/>
              <w:rPr>
                <w:rFonts w:ascii="Times New Roman" w:eastAsia="Times New Roman" w:hAnsi="Times New Roman" w:cs="Times New Roman"/>
                <w:color w:val="000000"/>
                <w:sz w:val="24"/>
                <w:szCs w:val="24"/>
              </w:rPr>
            </w:pPr>
          </w:p>
        </w:tc>
        <w:tc>
          <w:tcPr>
            <w:tcW w:w="5529" w:type="dxa"/>
          </w:tcPr>
          <w:p w:rsidR="00D40805" w:rsidRPr="004D3DEA" w:rsidRDefault="00D40805" w:rsidP="00974EDD">
            <w:pPr>
              <w:shd w:val="clear" w:color="auto" w:fill="FFFFFF"/>
              <w:jc w:val="center"/>
              <w:rPr>
                <w:rFonts w:ascii="Times New Roman" w:eastAsia="Times New Roman" w:hAnsi="Times New Roman" w:cs="Times New Roman"/>
                <w:color w:val="000000"/>
                <w:sz w:val="24"/>
                <w:szCs w:val="24"/>
              </w:rPr>
            </w:pPr>
            <w:r w:rsidRPr="004D3DEA">
              <w:rPr>
                <w:rFonts w:ascii="Times New Roman" w:eastAsia="Times New Roman" w:hAnsi="Times New Roman" w:cs="Times New Roman"/>
                <w:color w:val="000000"/>
                <w:sz w:val="24"/>
                <w:szCs w:val="24"/>
              </w:rPr>
              <w:t>Основные приёмы компрессии исходного текста. Отработка приёма упрощение.</w:t>
            </w:r>
          </w:p>
          <w:p w:rsidR="00D40805" w:rsidRPr="004D3DEA" w:rsidRDefault="00D40805" w:rsidP="00974EDD">
            <w:pPr>
              <w:shd w:val="clear" w:color="auto" w:fill="FFFFFF"/>
              <w:jc w:val="center"/>
              <w:rPr>
                <w:rFonts w:ascii="Times New Roman" w:eastAsia="Times New Roman" w:hAnsi="Times New Roman" w:cs="Times New Roman"/>
                <w:color w:val="000000"/>
                <w:sz w:val="24"/>
                <w:szCs w:val="24"/>
              </w:rPr>
            </w:pPr>
          </w:p>
        </w:tc>
        <w:tc>
          <w:tcPr>
            <w:tcW w:w="850" w:type="dxa"/>
          </w:tcPr>
          <w:p w:rsidR="00D40805" w:rsidRPr="004D3DEA" w:rsidRDefault="00D40805" w:rsidP="00974EDD">
            <w:pPr>
              <w:jc w:val="center"/>
              <w:rPr>
                <w:rFonts w:ascii="Times New Roman" w:eastAsia="Times New Roman,Calibri" w:hAnsi="Times New Roman" w:cs="Times New Roman"/>
                <w:sz w:val="24"/>
                <w:szCs w:val="24"/>
              </w:rPr>
            </w:pPr>
            <w:r w:rsidRPr="004D3DEA">
              <w:rPr>
                <w:rFonts w:ascii="Times New Roman" w:eastAsia="Times New Roman,Calibri" w:hAnsi="Times New Roman" w:cs="Times New Roman"/>
                <w:sz w:val="24"/>
                <w:szCs w:val="24"/>
              </w:rPr>
              <w:t>1</w:t>
            </w:r>
          </w:p>
        </w:tc>
      </w:tr>
      <w:tr w:rsidR="00D40805" w:rsidRPr="00973582" w:rsidTr="00974EDD">
        <w:tc>
          <w:tcPr>
            <w:tcW w:w="536" w:type="dxa"/>
          </w:tcPr>
          <w:p w:rsidR="00D40805" w:rsidRPr="004D3DEA" w:rsidRDefault="00D40805" w:rsidP="00974EDD">
            <w:pPr>
              <w:jc w:val="center"/>
              <w:rPr>
                <w:rFonts w:ascii="Times New Roman" w:eastAsia="Times New Roman,Calibri" w:hAnsi="Times New Roman" w:cs="Times New Roman"/>
                <w:sz w:val="24"/>
                <w:szCs w:val="24"/>
              </w:rPr>
            </w:pPr>
            <w:r w:rsidRPr="004D3DEA">
              <w:rPr>
                <w:rFonts w:ascii="Times New Roman" w:eastAsia="Times New Roman,Calibri" w:hAnsi="Times New Roman" w:cs="Times New Roman"/>
                <w:sz w:val="24"/>
                <w:szCs w:val="24"/>
              </w:rPr>
              <w:t>6</w:t>
            </w:r>
          </w:p>
        </w:tc>
        <w:tc>
          <w:tcPr>
            <w:tcW w:w="2974" w:type="dxa"/>
          </w:tcPr>
          <w:p w:rsidR="00D40805" w:rsidRPr="004D3DEA" w:rsidRDefault="00D40805" w:rsidP="00974EDD">
            <w:pPr>
              <w:shd w:val="clear" w:color="auto" w:fill="FFFFFF"/>
              <w:jc w:val="center"/>
              <w:rPr>
                <w:rFonts w:ascii="Times New Roman" w:eastAsia="Times New Roman" w:hAnsi="Times New Roman" w:cs="Times New Roman"/>
                <w:color w:val="000000"/>
                <w:sz w:val="24"/>
                <w:szCs w:val="24"/>
              </w:rPr>
            </w:pPr>
          </w:p>
        </w:tc>
        <w:tc>
          <w:tcPr>
            <w:tcW w:w="5529" w:type="dxa"/>
          </w:tcPr>
          <w:p w:rsidR="00D40805" w:rsidRPr="004D3DEA" w:rsidRDefault="00D40805" w:rsidP="00974EDD">
            <w:pPr>
              <w:shd w:val="clear" w:color="auto" w:fill="FFFFFF"/>
              <w:jc w:val="center"/>
              <w:rPr>
                <w:rFonts w:ascii="Times New Roman" w:eastAsia="Times New Roman" w:hAnsi="Times New Roman" w:cs="Times New Roman"/>
                <w:color w:val="000000"/>
                <w:sz w:val="24"/>
                <w:szCs w:val="24"/>
              </w:rPr>
            </w:pPr>
            <w:r w:rsidRPr="004D3DEA">
              <w:rPr>
                <w:rFonts w:ascii="Times New Roman" w:eastAsia="Times New Roman" w:hAnsi="Times New Roman" w:cs="Times New Roman"/>
                <w:color w:val="000000"/>
                <w:sz w:val="24"/>
                <w:szCs w:val="24"/>
              </w:rPr>
              <w:t>Основные приёмы компрессии исходного текста. Отработка приёма обобщение.</w:t>
            </w:r>
          </w:p>
          <w:p w:rsidR="00D40805" w:rsidRPr="004D3DEA" w:rsidRDefault="00D40805" w:rsidP="00974EDD">
            <w:pPr>
              <w:shd w:val="clear" w:color="auto" w:fill="FFFFFF"/>
              <w:jc w:val="center"/>
              <w:rPr>
                <w:rFonts w:ascii="Times New Roman" w:eastAsia="Times New Roman" w:hAnsi="Times New Roman" w:cs="Times New Roman"/>
                <w:color w:val="000000"/>
                <w:sz w:val="24"/>
                <w:szCs w:val="24"/>
              </w:rPr>
            </w:pPr>
          </w:p>
        </w:tc>
        <w:tc>
          <w:tcPr>
            <w:tcW w:w="850" w:type="dxa"/>
          </w:tcPr>
          <w:p w:rsidR="00D40805" w:rsidRPr="004D3DEA" w:rsidRDefault="00D40805" w:rsidP="00974EDD">
            <w:pPr>
              <w:jc w:val="center"/>
              <w:rPr>
                <w:rFonts w:ascii="Times New Roman" w:eastAsia="Times New Roman,Calibri" w:hAnsi="Times New Roman" w:cs="Times New Roman"/>
                <w:sz w:val="24"/>
                <w:szCs w:val="24"/>
              </w:rPr>
            </w:pPr>
            <w:r w:rsidRPr="004D3DEA">
              <w:rPr>
                <w:rFonts w:ascii="Times New Roman" w:eastAsia="Times New Roman,Calibri" w:hAnsi="Times New Roman" w:cs="Times New Roman"/>
                <w:sz w:val="24"/>
                <w:szCs w:val="24"/>
              </w:rPr>
              <w:t>1</w:t>
            </w:r>
          </w:p>
        </w:tc>
      </w:tr>
      <w:tr w:rsidR="00D40805" w:rsidRPr="00973582" w:rsidTr="00974EDD">
        <w:tc>
          <w:tcPr>
            <w:tcW w:w="536"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7-8</w:t>
            </w:r>
          </w:p>
        </w:tc>
        <w:tc>
          <w:tcPr>
            <w:tcW w:w="2974" w:type="dxa"/>
          </w:tcPr>
          <w:p w:rsidR="00D40805" w:rsidRPr="004D3DEA" w:rsidRDefault="00D40805" w:rsidP="00974EDD">
            <w:pPr>
              <w:shd w:val="clear" w:color="auto" w:fill="FFFFFF"/>
              <w:jc w:val="center"/>
              <w:rPr>
                <w:rFonts w:ascii="Times New Roman" w:eastAsia="Times New Roman" w:hAnsi="Times New Roman" w:cs="Times New Roman"/>
                <w:color w:val="000000"/>
                <w:sz w:val="24"/>
                <w:szCs w:val="24"/>
              </w:rPr>
            </w:pPr>
          </w:p>
        </w:tc>
        <w:tc>
          <w:tcPr>
            <w:tcW w:w="5529" w:type="dxa"/>
          </w:tcPr>
          <w:p w:rsidR="00D40805" w:rsidRPr="004D3DEA" w:rsidRDefault="00D40805" w:rsidP="00974EDD">
            <w:pPr>
              <w:shd w:val="clear" w:color="auto" w:fill="FFFFFF"/>
              <w:jc w:val="center"/>
              <w:rPr>
                <w:rFonts w:ascii="Times New Roman" w:eastAsia="Times New Roman" w:hAnsi="Times New Roman" w:cs="Times New Roman"/>
                <w:color w:val="000000"/>
                <w:sz w:val="24"/>
                <w:szCs w:val="24"/>
              </w:rPr>
            </w:pPr>
            <w:r w:rsidRPr="004D3DEA">
              <w:rPr>
                <w:rFonts w:ascii="Times New Roman" w:eastAsia="Times New Roman" w:hAnsi="Times New Roman" w:cs="Times New Roman"/>
                <w:color w:val="000000"/>
                <w:sz w:val="24"/>
                <w:szCs w:val="24"/>
              </w:rPr>
              <w:t>Практическое занятие. Выбор приемов компрессии исходного текста</w:t>
            </w:r>
          </w:p>
          <w:p w:rsidR="00D40805" w:rsidRPr="004D3DEA" w:rsidRDefault="00D40805" w:rsidP="00974EDD">
            <w:pPr>
              <w:jc w:val="center"/>
              <w:rPr>
                <w:rFonts w:ascii="Times New Roman" w:eastAsia="Calibri" w:hAnsi="Times New Roman" w:cs="Times New Roman"/>
                <w:sz w:val="24"/>
                <w:szCs w:val="24"/>
              </w:rPr>
            </w:pPr>
          </w:p>
        </w:tc>
        <w:tc>
          <w:tcPr>
            <w:tcW w:w="850"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2</w:t>
            </w:r>
          </w:p>
        </w:tc>
      </w:tr>
      <w:tr w:rsidR="00D40805" w:rsidRPr="00973582" w:rsidTr="00974EDD">
        <w:tc>
          <w:tcPr>
            <w:tcW w:w="536"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9</w:t>
            </w:r>
          </w:p>
        </w:tc>
        <w:tc>
          <w:tcPr>
            <w:tcW w:w="2974" w:type="dxa"/>
          </w:tcPr>
          <w:p w:rsidR="00D40805" w:rsidRPr="004D3DEA" w:rsidRDefault="00D40805" w:rsidP="00974EDD">
            <w:pPr>
              <w:jc w:val="center"/>
              <w:rPr>
                <w:rFonts w:ascii="Times New Roman" w:eastAsia="Calibri" w:hAnsi="Times New Roman" w:cs="Times New Roman"/>
                <w:sz w:val="24"/>
                <w:szCs w:val="24"/>
              </w:rPr>
            </w:pPr>
          </w:p>
        </w:tc>
        <w:tc>
          <w:tcPr>
            <w:tcW w:w="5529"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Calibri" w:hAnsi="Times New Roman" w:cs="Times New Roman"/>
                <w:sz w:val="24"/>
                <w:szCs w:val="24"/>
              </w:rPr>
              <w:t>Формирование норм литературного языка</w:t>
            </w:r>
          </w:p>
        </w:tc>
        <w:tc>
          <w:tcPr>
            <w:tcW w:w="850" w:type="dxa"/>
          </w:tcPr>
          <w:p w:rsidR="00D40805" w:rsidRPr="004D3DEA" w:rsidRDefault="00D40805" w:rsidP="00974EDD">
            <w:pPr>
              <w:jc w:val="center"/>
              <w:rPr>
                <w:rFonts w:ascii="Times New Roman" w:eastAsia="Times New Roman,Calibri" w:hAnsi="Times New Roman" w:cs="Times New Roman"/>
                <w:sz w:val="24"/>
                <w:szCs w:val="24"/>
              </w:rPr>
            </w:pPr>
            <w:r w:rsidRPr="004D3DEA">
              <w:rPr>
                <w:rFonts w:ascii="Times New Roman" w:eastAsia="Times New Roman,Calibri" w:hAnsi="Times New Roman" w:cs="Times New Roman"/>
                <w:sz w:val="24"/>
                <w:szCs w:val="24"/>
              </w:rPr>
              <w:t>1</w:t>
            </w:r>
          </w:p>
        </w:tc>
      </w:tr>
      <w:tr w:rsidR="00D40805" w:rsidRPr="00973582" w:rsidTr="00974EDD">
        <w:tc>
          <w:tcPr>
            <w:tcW w:w="536"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10.</w:t>
            </w:r>
          </w:p>
        </w:tc>
        <w:tc>
          <w:tcPr>
            <w:tcW w:w="2974" w:type="dxa"/>
          </w:tcPr>
          <w:p w:rsidR="00D40805" w:rsidRPr="004D3DEA" w:rsidRDefault="00D40805" w:rsidP="00974EDD">
            <w:pPr>
              <w:jc w:val="center"/>
              <w:rPr>
                <w:rFonts w:ascii="Times New Roman" w:eastAsia="Calibri" w:hAnsi="Times New Roman" w:cs="Times New Roman"/>
                <w:sz w:val="24"/>
                <w:szCs w:val="24"/>
              </w:rPr>
            </w:pPr>
          </w:p>
        </w:tc>
        <w:tc>
          <w:tcPr>
            <w:tcW w:w="5529"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Calibri" w:hAnsi="Times New Roman" w:cs="Times New Roman"/>
                <w:sz w:val="24"/>
                <w:szCs w:val="24"/>
              </w:rPr>
              <w:t>Понятие вариантов норм.</w:t>
            </w:r>
          </w:p>
        </w:tc>
        <w:tc>
          <w:tcPr>
            <w:tcW w:w="850"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1</w:t>
            </w:r>
          </w:p>
        </w:tc>
      </w:tr>
      <w:tr w:rsidR="00D40805" w:rsidRPr="00973582" w:rsidTr="00974EDD">
        <w:tc>
          <w:tcPr>
            <w:tcW w:w="536"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11</w:t>
            </w:r>
          </w:p>
        </w:tc>
        <w:tc>
          <w:tcPr>
            <w:tcW w:w="2974" w:type="dxa"/>
          </w:tcPr>
          <w:p w:rsidR="00D40805" w:rsidRPr="004D3DEA" w:rsidRDefault="00D40805" w:rsidP="00974EDD">
            <w:pPr>
              <w:jc w:val="center"/>
              <w:rPr>
                <w:rFonts w:ascii="Times New Roman" w:eastAsia="Times New Roman,Calibri" w:hAnsi="Times New Roman" w:cs="Times New Roman"/>
                <w:sz w:val="24"/>
                <w:szCs w:val="24"/>
              </w:rPr>
            </w:pPr>
          </w:p>
        </w:tc>
        <w:tc>
          <w:tcPr>
            <w:tcW w:w="5529"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Эволюция языковых норм. Сочинение как жанр различных стилей речи.</w:t>
            </w:r>
          </w:p>
        </w:tc>
        <w:tc>
          <w:tcPr>
            <w:tcW w:w="850"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1</w:t>
            </w:r>
          </w:p>
        </w:tc>
      </w:tr>
      <w:tr w:rsidR="00D40805" w:rsidRPr="00973582" w:rsidTr="00974EDD">
        <w:tc>
          <w:tcPr>
            <w:tcW w:w="536"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12-13</w:t>
            </w:r>
          </w:p>
        </w:tc>
        <w:tc>
          <w:tcPr>
            <w:tcW w:w="2974" w:type="dxa"/>
          </w:tcPr>
          <w:p w:rsidR="00D40805" w:rsidRPr="004D3DEA" w:rsidRDefault="00D40805" w:rsidP="00974EDD">
            <w:pPr>
              <w:jc w:val="center"/>
              <w:rPr>
                <w:rFonts w:ascii="Times New Roman" w:eastAsia="Calibri" w:hAnsi="Times New Roman" w:cs="Times New Roman"/>
                <w:sz w:val="24"/>
                <w:szCs w:val="24"/>
              </w:rPr>
            </w:pPr>
          </w:p>
        </w:tc>
        <w:tc>
          <w:tcPr>
            <w:tcW w:w="5529"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Calibri" w:hAnsi="Times New Roman" w:cs="Times New Roman"/>
                <w:sz w:val="24"/>
                <w:szCs w:val="24"/>
              </w:rPr>
              <w:t>Типология норм. Ошибки грамматические и речевые.</w:t>
            </w:r>
          </w:p>
        </w:tc>
        <w:tc>
          <w:tcPr>
            <w:tcW w:w="850"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2</w:t>
            </w:r>
          </w:p>
        </w:tc>
      </w:tr>
      <w:tr w:rsidR="00D40805" w:rsidRPr="00973582" w:rsidTr="00974EDD">
        <w:tc>
          <w:tcPr>
            <w:tcW w:w="536"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14-15</w:t>
            </w:r>
          </w:p>
        </w:tc>
        <w:tc>
          <w:tcPr>
            <w:tcW w:w="2974" w:type="dxa"/>
          </w:tcPr>
          <w:p w:rsidR="00D40805" w:rsidRPr="004D3DEA" w:rsidRDefault="00D40805" w:rsidP="00974EDD">
            <w:pPr>
              <w:jc w:val="center"/>
              <w:rPr>
                <w:rFonts w:ascii="Times New Roman" w:eastAsia="Calibri" w:hAnsi="Times New Roman" w:cs="Times New Roman"/>
                <w:sz w:val="24"/>
                <w:szCs w:val="24"/>
              </w:rPr>
            </w:pPr>
          </w:p>
        </w:tc>
        <w:tc>
          <w:tcPr>
            <w:tcW w:w="5529"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Calibri" w:hAnsi="Times New Roman" w:cs="Times New Roman"/>
                <w:sz w:val="24"/>
                <w:szCs w:val="24"/>
              </w:rPr>
              <w:t>Качества хорошей речи.</w:t>
            </w:r>
          </w:p>
        </w:tc>
        <w:tc>
          <w:tcPr>
            <w:tcW w:w="850"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1</w:t>
            </w:r>
          </w:p>
        </w:tc>
      </w:tr>
      <w:tr w:rsidR="00D40805" w:rsidRPr="00973582" w:rsidTr="00974EDD">
        <w:tc>
          <w:tcPr>
            <w:tcW w:w="536"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Calibri" w:hAnsi="Times New Roman" w:cs="Times New Roman"/>
                <w:sz w:val="24"/>
                <w:szCs w:val="24"/>
              </w:rPr>
              <w:t>16-17</w:t>
            </w:r>
          </w:p>
        </w:tc>
        <w:tc>
          <w:tcPr>
            <w:tcW w:w="2974" w:type="dxa"/>
          </w:tcPr>
          <w:p w:rsidR="00D40805" w:rsidRPr="004D3DEA" w:rsidRDefault="00D40805" w:rsidP="00974EDD">
            <w:pPr>
              <w:jc w:val="center"/>
              <w:rPr>
                <w:rFonts w:ascii="Times New Roman" w:eastAsia="Calibri" w:hAnsi="Times New Roman" w:cs="Times New Roman"/>
                <w:sz w:val="24"/>
                <w:szCs w:val="24"/>
              </w:rPr>
            </w:pPr>
          </w:p>
        </w:tc>
        <w:tc>
          <w:tcPr>
            <w:tcW w:w="5529"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Calibri" w:hAnsi="Times New Roman" w:cs="Times New Roman"/>
                <w:sz w:val="24"/>
                <w:szCs w:val="24"/>
              </w:rPr>
              <w:t>Основные качества хорошей речи.</w:t>
            </w:r>
          </w:p>
        </w:tc>
        <w:tc>
          <w:tcPr>
            <w:tcW w:w="850"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2</w:t>
            </w:r>
          </w:p>
        </w:tc>
      </w:tr>
      <w:tr w:rsidR="00D40805" w:rsidRPr="00973582" w:rsidTr="00974EDD">
        <w:tc>
          <w:tcPr>
            <w:tcW w:w="536"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18</w:t>
            </w:r>
          </w:p>
        </w:tc>
        <w:tc>
          <w:tcPr>
            <w:tcW w:w="2974" w:type="dxa"/>
          </w:tcPr>
          <w:p w:rsidR="00D40805" w:rsidRPr="004D3DEA" w:rsidRDefault="00D40805" w:rsidP="00974EDD">
            <w:pPr>
              <w:jc w:val="center"/>
              <w:rPr>
                <w:rFonts w:ascii="Times New Roman" w:eastAsia="Calibri" w:hAnsi="Times New Roman" w:cs="Times New Roman"/>
                <w:sz w:val="24"/>
                <w:szCs w:val="24"/>
              </w:rPr>
            </w:pPr>
          </w:p>
        </w:tc>
        <w:tc>
          <w:tcPr>
            <w:tcW w:w="5529"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Calibri" w:hAnsi="Times New Roman" w:cs="Times New Roman"/>
                <w:sz w:val="24"/>
                <w:szCs w:val="24"/>
              </w:rPr>
              <w:t>Правильность как основа хорошей речи.</w:t>
            </w:r>
          </w:p>
        </w:tc>
        <w:tc>
          <w:tcPr>
            <w:tcW w:w="850"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1</w:t>
            </w:r>
          </w:p>
        </w:tc>
      </w:tr>
      <w:tr w:rsidR="00D40805" w:rsidRPr="00973582" w:rsidTr="00974EDD">
        <w:tc>
          <w:tcPr>
            <w:tcW w:w="536"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19</w:t>
            </w:r>
          </w:p>
        </w:tc>
        <w:tc>
          <w:tcPr>
            <w:tcW w:w="2974" w:type="dxa"/>
          </w:tcPr>
          <w:p w:rsidR="00D40805" w:rsidRPr="004D3DEA" w:rsidRDefault="00D40805" w:rsidP="00974EDD">
            <w:pPr>
              <w:jc w:val="center"/>
              <w:rPr>
                <w:rFonts w:ascii="Times New Roman" w:eastAsia="Calibri" w:hAnsi="Times New Roman" w:cs="Times New Roman"/>
                <w:sz w:val="24"/>
                <w:szCs w:val="24"/>
              </w:rPr>
            </w:pPr>
          </w:p>
        </w:tc>
        <w:tc>
          <w:tcPr>
            <w:tcW w:w="5529"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Calibri" w:hAnsi="Times New Roman" w:cs="Times New Roman"/>
                <w:sz w:val="24"/>
                <w:szCs w:val="24"/>
              </w:rPr>
              <w:t>Содержательность хорошей речи.</w:t>
            </w:r>
          </w:p>
        </w:tc>
        <w:tc>
          <w:tcPr>
            <w:tcW w:w="850"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Calibri" w:hAnsi="Times New Roman" w:cs="Times New Roman"/>
                <w:sz w:val="24"/>
                <w:szCs w:val="24"/>
              </w:rPr>
              <w:t>1</w:t>
            </w:r>
          </w:p>
        </w:tc>
      </w:tr>
      <w:tr w:rsidR="00D40805" w:rsidRPr="00973582" w:rsidTr="00974EDD">
        <w:tc>
          <w:tcPr>
            <w:tcW w:w="536"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20</w:t>
            </w:r>
          </w:p>
        </w:tc>
        <w:tc>
          <w:tcPr>
            <w:tcW w:w="2974" w:type="dxa"/>
          </w:tcPr>
          <w:p w:rsidR="00D40805" w:rsidRPr="004D3DEA" w:rsidRDefault="00D40805" w:rsidP="00974EDD">
            <w:pPr>
              <w:jc w:val="center"/>
              <w:rPr>
                <w:rFonts w:ascii="Times New Roman" w:eastAsia="Calibri" w:hAnsi="Times New Roman" w:cs="Times New Roman"/>
                <w:sz w:val="24"/>
                <w:szCs w:val="24"/>
              </w:rPr>
            </w:pPr>
          </w:p>
        </w:tc>
        <w:tc>
          <w:tcPr>
            <w:tcW w:w="5529"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Calibri" w:hAnsi="Times New Roman" w:cs="Times New Roman"/>
                <w:sz w:val="24"/>
                <w:szCs w:val="24"/>
              </w:rPr>
              <w:t>Выразительность и гибкость,</w:t>
            </w:r>
          </w:p>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Calibri" w:hAnsi="Times New Roman" w:cs="Times New Roman"/>
                <w:sz w:val="24"/>
                <w:szCs w:val="24"/>
              </w:rPr>
              <w:t>уместность и доступность хорошей речи.</w:t>
            </w:r>
          </w:p>
        </w:tc>
        <w:tc>
          <w:tcPr>
            <w:tcW w:w="850"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1</w:t>
            </w:r>
          </w:p>
        </w:tc>
      </w:tr>
      <w:tr w:rsidR="00D40805" w:rsidRPr="00973582" w:rsidTr="00974EDD">
        <w:tc>
          <w:tcPr>
            <w:tcW w:w="536"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21-22</w:t>
            </w:r>
          </w:p>
        </w:tc>
        <w:tc>
          <w:tcPr>
            <w:tcW w:w="2974" w:type="dxa"/>
          </w:tcPr>
          <w:p w:rsidR="00D40805" w:rsidRPr="004D3DEA" w:rsidRDefault="00D40805" w:rsidP="00974EDD">
            <w:pPr>
              <w:jc w:val="center"/>
              <w:rPr>
                <w:rFonts w:ascii="Times New Roman" w:eastAsia="Calibri" w:hAnsi="Times New Roman" w:cs="Times New Roman"/>
                <w:sz w:val="24"/>
                <w:szCs w:val="24"/>
              </w:rPr>
            </w:pPr>
            <w:r w:rsidRPr="00973582">
              <w:rPr>
                <w:rFonts w:ascii="Times New Roman" w:eastAsia="Times New Roman" w:hAnsi="Times New Roman" w:cs="Times New Roman"/>
                <w:b/>
                <w:bCs/>
                <w:iCs/>
                <w:color w:val="00000A"/>
                <w:sz w:val="24"/>
                <w:szCs w:val="24"/>
              </w:rPr>
              <w:t>Учимся выполнять тестовые задания</w:t>
            </w:r>
          </w:p>
        </w:tc>
        <w:tc>
          <w:tcPr>
            <w:tcW w:w="5529"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Calibri" w:hAnsi="Times New Roman" w:cs="Times New Roman"/>
                <w:sz w:val="24"/>
                <w:szCs w:val="24"/>
              </w:rPr>
              <w:t>Точность речи.</w:t>
            </w:r>
          </w:p>
        </w:tc>
        <w:tc>
          <w:tcPr>
            <w:tcW w:w="850"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2</w:t>
            </w:r>
          </w:p>
        </w:tc>
      </w:tr>
      <w:tr w:rsidR="00D40805" w:rsidRPr="00973582" w:rsidTr="00974EDD">
        <w:tc>
          <w:tcPr>
            <w:tcW w:w="536"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23</w:t>
            </w:r>
          </w:p>
        </w:tc>
        <w:tc>
          <w:tcPr>
            <w:tcW w:w="2974" w:type="dxa"/>
          </w:tcPr>
          <w:p w:rsidR="00D40805" w:rsidRPr="004D3DEA" w:rsidRDefault="00D40805" w:rsidP="00974EDD">
            <w:pPr>
              <w:jc w:val="center"/>
              <w:rPr>
                <w:rFonts w:ascii="Times New Roman" w:eastAsia="Times New Roman,Calibri" w:hAnsi="Times New Roman" w:cs="Times New Roman"/>
                <w:sz w:val="24"/>
                <w:szCs w:val="24"/>
              </w:rPr>
            </w:pPr>
          </w:p>
        </w:tc>
        <w:tc>
          <w:tcPr>
            <w:tcW w:w="5529"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Техника чтения.</w:t>
            </w:r>
          </w:p>
        </w:tc>
        <w:tc>
          <w:tcPr>
            <w:tcW w:w="850"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1</w:t>
            </w:r>
          </w:p>
        </w:tc>
      </w:tr>
      <w:tr w:rsidR="00D40805" w:rsidRPr="00973582" w:rsidTr="00974EDD">
        <w:tc>
          <w:tcPr>
            <w:tcW w:w="536"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lastRenderedPageBreak/>
              <w:t>24</w:t>
            </w:r>
          </w:p>
        </w:tc>
        <w:tc>
          <w:tcPr>
            <w:tcW w:w="2974" w:type="dxa"/>
          </w:tcPr>
          <w:p w:rsidR="00D40805" w:rsidRPr="004D3DEA" w:rsidRDefault="00D40805" w:rsidP="00974EDD">
            <w:pPr>
              <w:jc w:val="center"/>
              <w:rPr>
                <w:rFonts w:ascii="Times New Roman" w:eastAsia="Times New Roman,Calibri" w:hAnsi="Times New Roman" w:cs="Times New Roman"/>
                <w:sz w:val="24"/>
                <w:szCs w:val="24"/>
              </w:rPr>
            </w:pPr>
          </w:p>
        </w:tc>
        <w:tc>
          <w:tcPr>
            <w:tcW w:w="5529"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Орфоэпические нормы. Тексты разных стилей.</w:t>
            </w:r>
          </w:p>
        </w:tc>
        <w:tc>
          <w:tcPr>
            <w:tcW w:w="850"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1</w:t>
            </w:r>
          </w:p>
        </w:tc>
      </w:tr>
      <w:tr w:rsidR="00D40805" w:rsidRPr="00973582" w:rsidTr="00974EDD">
        <w:tc>
          <w:tcPr>
            <w:tcW w:w="536"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25</w:t>
            </w:r>
          </w:p>
        </w:tc>
        <w:tc>
          <w:tcPr>
            <w:tcW w:w="2974" w:type="dxa"/>
          </w:tcPr>
          <w:p w:rsidR="00D40805" w:rsidRPr="004D3DEA" w:rsidRDefault="00D40805" w:rsidP="00974EDD">
            <w:pPr>
              <w:jc w:val="center"/>
              <w:rPr>
                <w:rFonts w:ascii="Times New Roman" w:eastAsia="Times New Roman,Calibri" w:hAnsi="Times New Roman" w:cs="Times New Roman"/>
                <w:sz w:val="24"/>
                <w:szCs w:val="24"/>
              </w:rPr>
            </w:pPr>
          </w:p>
        </w:tc>
        <w:tc>
          <w:tcPr>
            <w:tcW w:w="5529"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Лексика. Лексические нормы.</w:t>
            </w:r>
          </w:p>
        </w:tc>
        <w:tc>
          <w:tcPr>
            <w:tcW w:w="850"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1</w:t>
            </w:r>
          </w:p>
        </w:tc>
      </w:tr>
      <w:tr w:rsidR="00D40805" w:rsidRPr="00973582" w:rsidTr="00974EDD">
        <w:tc>
          <w:tcPr>
            <w:tcW w:w="536"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26</w:t>
            </w:r>
          </w:p>
        </w:tc>
        <w:tc>
          <w:tcPr>
            <w:tcW w:w="2974" w:type="dxa"/>
          </w:tcPr>
          <w:p w:rsidR="00D40805" w:rsidRPr="004D3DEA" w:rsidRDefault="00D40805" w:rsidP="00974EDD">
            <w:pPr>
              <w:jc w:val="center"/>
              <w:rPr>
                <w:rFonts w:ascii="Times New Roman" w:eastAsia="Calibri" w:hAnsi="Times New Roman" w:cs="Times New Roman"/>
                <w:sz w:val="24"/>
                <w:szCs w:val="24"/>
              </w:rPr>
            </w:pPr>
          </w:p>
        </w:tc>
        <w:tc>
          <w:tcPr>
            <w:tcW w:w="5529"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Calibri" w:hAnsi="Times New Roman" w:cs="Times New Roman"/>
                <w:sz w:val="24"/>
                <w:szCs w:val="24"/>
              </w:rPr>
              <w:t>Акцентологические нормы.</w:t>
            </w:r>
          </w:p>
        </w:tc>
        <w:tc>
          <w:tcPr>
            <w:tcW w:w="850"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1</w:t>
            </w:r>
          </w:p>
        </w:tc>
      </w:tr>
      <w:tr w:rsidR="00D40805" w:rsidRPr="00973582" w:rsidTr="00974EDD">
        <w:tc>
          <w:tcPr>
            <w:tcW w:w="536"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27</w:t>
            </w:r>
          </w:p>
        </w:tc>
        <w:tc>
          <w:tcPr>
            <w:tcW w:w="2974" w:type="dxa"/>
          </w:tcPr>
          <w:p w:rsidR="00D40805" w:rsidRPr="004D3DEA" w:rsidRDefault="00D40805" w:rsidP="00974EDD">
            <w:pPr>
              <w:jc w:val="center"/>
              <w:rPr>
                <w:rFonts w:ascii="Times New Roman" w:eastAsia="Times New Roman,Calibri" w:hAnsi="Times New Roman" w:cs="Times New Roman"/>
                <w:sz w:val="24"/>
                <w:szCs w:val="24"/>
              </w:rPr>
            </w:pPr>
          </w:p>
        </w:tc>
        <w:tc>
          <w:tcPr>
            <w:tcW w:w="5529"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Словообразовательные нормы. Орфография.</w:t>
            </w:r>
          </w:p>
        </w:tc>
        <w:tc>
          <w:tcPr>
            <w:tcW w:w="850"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1</w:t>
            </w:r>
          </w:p>
        </w:tc>
      </w:tr>
      <w:tr w:rsidR="00D40805" w:rsidRPr="00973582" w:rsidTr="00974EDD">
        <w:tc>
          <w:tcPr>
            <w:tcW w:w="536"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28</w:t>
            </w:r>
          </w:p>
        </w:tc>
        <w:tc>
          <w:tcPr>
            <w:tcW w:w="2974" w:type="dxa"/>
          </w:tcPr>
          <w:p w:rsidR="00D40805" w:rsidRPr="004D3DEA" w:rsidRDefault="00D40805" w:rsidP="00974EDD">
            <w:pPr>
              <w:jc w:val="center"/>
              <w:rPr>
                <w:rFonts w:ascii="Times New Roman" w:eastAsia="Calibri" w:hAnsi="Times New Roman" w:cs="Times New Roman"/>
                <w:sz w:val="24"/>
                <w:szCs w:val="24"/>
              </w:rPr>
            </w:pPr>
          </w:p>
        </w:tc>
        <w:tc>
          <w:tcPr>
            <w:tcW w:w="5529"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Calibri" w:hAnsi="Times New Roman" w:cs="Times New Roman"/>
                <w:sz w:val="24"/>
                <w:szCs w:val="24"/>
              </w:rPr>
              <w:t>Морфологические нормы и их особенности.</w:t>
            </w:r>
          </w:p>
        </w:tc>
        <w:tc>
          <w:tcPr>
            <w:tcW w:w="850"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1</w:t>
            </w:r>
          </w:p>
        </w:tc>
      </w:tr>
      <w:tr w:rsidR="00D40805" w:rsidRPr="00973582" w:rsidTr="00974EDD">
        <w:tc>
          <w:tcPr>
            <w:tcW w:w="536"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29</w:t>
            </w:r>
          </w:p>
        </w:tc>
        <w:tc>
          <w:tcPr>
            <w:tcW w:w="2974" w:type="dxa"/>
          </w:tcPr>
          <w:p w:rsidR="00D40805" w:rsidRPr="004D3DEA" w:rsidRDefault="00D40805" w:rsidP="00974EDD">
            <w:pPr>
              <w:jc w:val="center"/>
              <w:rPr>
                <w:rFonts w:ascii="Times New Roman" w:eastAsia="Times New Roman,Calibri" w:hAnsi="Times New Roman" w:cs="Times New Roman"/>
                <w:sz w:val="24"/>
                <w:szCs w:val="24"/>
              </w:rPr>
            </w:pPr>
          </w:p>
        </w:tc>
        <w:tc>
          <w:tcPr>
            <w:tcW w:w="5529"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Синтаксис и пунктуация. Синтаксические нормы и их особенности.</w:t>
            </w:r>
          </w:p>
        </w:tc>
        <w:tc>
          <w:tcPr>
            <w:tcW w:w="850"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1</w:t>
            </w:r>
          </w:p>
        </w:tc>
      </w:tr>
      <w:tr w:rsidR="00D40805" w:rsidRPr="00973582" w:rsidTr="00974EDD">
        <w:tc>
          <w:tcPr>
            <w:tcW w:w="536"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30</w:t>
            </w:r>
          </w:p>
        </w:tc>
        <w:tc>
          <w:tcPr>
            <w:tcW w:w="2974" w:type="dxa"/>
          </w:tcPr>
          <w:p w:rsidR="00D40805" w:rsidRPr="004D3DEA" w:rsidRDefault="00D40805" w:rsidP="00974EDD">
            <w:pPr>
              <w:jc w:val="center"/>
              <w:rPr>
                <w:rFonts w:ascii="Times New Roman" w:eastAsia="Calibri" w:hAnsi="Times New Roman" w:cs="Times New Roman"/>
                <w:sz w:val="24"/>
                <w:szCs w:val="24"/>
              </w:rPr>
            </w:pPr>
          </w:p>
        </w:tc>
        <w:tc>
          <w:tcPr>
            <w:tcW w:w="5529"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Calibri" w:hAnsi="Times New Roman" w:cs="Times New Roman"/>
                <w:sz w:val="24"/>
                <w:szCs w:val="24"/>
              </w:rPr>
              <w:t>Речевые ошибки при употреблении синтаксических средств языка.</w:t>
            </w:r>
          </w:p>
        </w:tc>
        <w:tc>
          <w:tcPr>
            <w:tcW w:w="850"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2</w:t>
            </w:r>
          </w:p>
        </w:tc>
      </w:tr>
      <w:tr w:rsidR="00D40805" w:rsidRPr="00973582" w:rsidTr="00974EDD">
        <w:tc>
          <w:tcPr>
            <w:tcW w:w="536"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31</w:t>
            </w:r>
          </w:p>
        </w:tc>
        <w:tc>
          <w:tcPr>
            <w:tcW w:w="2974" w:type="dxa"/>
          </w:tcPr>
          <w:p w:rsidR="00D40805" w:rsidRPr="004D3DEA" w:rsidRDefault="00D40805" w:rsidP="00974EDD">
            <w:pPr>
              <w:jc w:val="center"/>
              <w:rPr>
                <w:rFonts w:ascii="Times New Roman" w:eastAsia="Calibri" w:hAnsi="Times New Roman" w:cs="Times New Roman"/>
                <w:sz w:val="24"/>
                <w:szCs w:val="24"/>
              </w:rPr>
            </w:pPr>
          </w:p>
        </w:tc>
        <w:tc>
          <w:tcPr>
            <w:tcW w:w="5529"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Calibri" w:hAnsi="Times New Roman" w:cs="Times New Roman"/>
                <w:sz w:val="24"/>
                <w:szCs w:val="24"/>
              </w:rPr>
              <w:t>Употребление обособленных определений и обстоятельств в речи.</w:t>
            </w:r>
          </w:p>
        </w:tc>
        <w:tc>
          <w:tcPr>
            <w:tcW w:w="850" w:type="dxa"/>
          </w:tcPr>
          <w:p w:rsidR="00D40805" w:rsidRPr="004D3DEA" w:rsidRDefault="00D40805" w:rsidP="00974EDD">
            <w:pPr>
              <w:jc w:val="center"/>
              <w:rPr>
                <w:rFonts w:ascii="Times New Roman" w:eastAsia="Times New Roman,Calibri" w:hAnsi="Times New Roman" w:cs="Times New Roman"/>
                <w:sz w:val="24"/>
                <w:szCs w:val="24"/>
              </w:rPr>
            </w:pPr>
            <w:r w:rsidRPr="004D3DEA">
              <w:rPr>
                <w:rFonts w:ascii="Times New Roman" w:eastAsia="Times New Roman,Calibri" w:hAnsi="Times New Roman" w:cs="Times New Roman"/>
                <w:sz w:val="24"/>
                <w:szCs w:val="24"/>
              </w:rPr>
              <w:t>2</w:t>
            </w:r>
          </w:p>
          <w:p w:rsidR="00D40805" w:rsidRPr="004D3DEA" w:rsidRDefault="00D40805" w:rsidP="00974EDD">
            <w:pPr>
              <w:jc w:val="center"/>
              <w:rPr>
                <w:rFonts w:ascii="Times New Roman" w:eastAsia="Calibri" w:hAnsi="Times New Roman" w:cs="Times New Roman"/>
                <w:sz w:val="24"/>
                <w:szCs w:val="24"/>
              </w:rPr>
            </w:pPr>
          </w:p>
        </w:tc>
      </w:tr>
      <w:tr w:rsidR="00D40805" w:rsidRPr="00973582" w:rsidTr="00974EDD">
        <w:tc>
          <w:tcPr>
            <w:tcW w:w="536"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32</w:t>
            </w:r>
          </w:p>
        </w:tc>
        <w:tc>
          <w:tcPr>
            <w:tcW w:w="2974" w:type="dxa"/>
          </w:tcPr>
          <w:p w:rsidR="00D40805" w:rsidRPr="004D3DEA" w:rsidRDefault="00D40805" w:rsidP="00974EDD">
            <w:pPr>
              <w:jc w:val="center"/>
              <w:rPr>
                <w:rFonts w:ascii="Times New Roman" w:eastAsia="Calibri" w:hAnsi="Times New Roman" w:cs="Times New Roman"/>
                <w:sz w:val="24"/>
                <w:szCs w:val="24"/>
              </w:rPr>
            </w:pPr>
          </w:p>
        </w:tc>
        <w:tc>
          <w:tcPr>
            <w:tcW w:w="5529"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Calibri" w:hAnsi="Times New Roman" w:cs="Times New Roman"/>
                <w:sz w:val="24"/>
                <w:szCs w:val="24"/>
              </w:rPr>
              <w:t>Употребление вводных слов, обращений и междометий.</w:t>
            </w:r>
          </w:p>
        </w:tc>
        <w:tc>
          <w:tcPr>
            <w:tcW w:w="850"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1</w:t>
            </w:r>
          </w:p>
        </w:tc>
      </w:tr>
      <w:tr w:rsidR="00D40805" w:rsidRPr="00973582" w:rsidTr="00974EDD">
        <w:tc>
          <w:tcPr>
            <w:tcW w:w="536"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33</w:t>
            </w:r>
          </w:p>
        </w:tc>
        <w:tc>
          <w:tcPr>
            <w:tcW w:w="2974" w:type="dxa"/>
          </w:tcPr>
          <w:p w:rsidR="00D40805" w:rsidRPr="004D3DEA" w:rsidRDefault="00D40805" w:rsidP="00974EDD">
            <w:pPr>
              <w:jc w:val="center"/>
              <w:rPr>
                <w:rFonts w:ascii="Times New Roman" w:eastAsia="Calibri" w:hAnsi="Times New Roman" w:cs="Times New Roman"/>
                <w:sz w:val="24"/>
                <w:szCs w:val="24"/>
              </w:rPr>
            </w:pPr>
          </w:p>
        </w:tc>
        <w:tc>
          <w:tcPr>
            <w:tcW w:w="5529"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Calibri" w:hAnsi="Times New Roman" w:cs="Times New Roman"/>
                <w:sz w:val="24"/>
                <w:szCs w:val="24"/>
              </w:rPr>
              <w:t>Употребление знаков препинания в сложносочиненных и сложноподчиненных предложениях.</w:t>
            </w:r>
          </w:p>
        </w:tc>
        <w:tc>
          <w:tcPr>
            <w:tcW w:w="850"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1</w:t>
            </w:r>
          </w:p>
        </w:tc>
      </w:tr>
      <w:tr w:rsidR="00D40805" w:rsidRPr="00973582" w:rsidTr="00974EDD">
        <w:tc>
          <w:tcPr>
            <w:tcW w:w="536"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34</w:t>
            </w:r>
          </w:p>
        </w:tc>
        <w:tc>
          <w:tcPr>
            <w:tcW w:w="2974" w:type="dxa"/>
          </w:tcPr>
          <w:p w:rsidR="00D40805" w:rsidRPr="004D3DEA" w:rsidRDefault="00D40805" w:rsidP="00974EDD">
            <w:pPr>
              <w:jc w:val="center"/>
              <w:rPr>
                <w:rFonts w:ascii="Times New Roman" w:eastAsia="Calibri" w:hAnsi="Times New Roman" w:cs="Times New Roman"/>
                <w:sz w:val="24"/>
                <w:szCs w:val="24"/>
              </w:rPr>
            </w:pPr>
          </w:p>
        </w:tc>
        <w:tc>
          <w:tcPr>
            <w:tcW w:w="5529"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Calibri" w:hAnsi="Times New Roman" w:cs="Times New Roman"/>
                <w:sz w:val="24"/>
                <w:szCs w:val="24"/>
              </w:rPr>
              <w:t>Многокомпонентные синтаксические конструкции и знаки препинания в них. Подведение итогов</w:t>
            </w:r>
          </w:p>
        </w:tc>
        <w:tc>
          <w:tcPr>
            <w:tcW w:w="850" w:type="dxa"/>
          </w:tcPr>
          <w:p w:rsidR="00D40805" w:rsidRPr="004D3DEA" w:rsidRDefault="00D40805" w:rsidP="00974EDD">
            <w:pPr>
              <w:jc w:val="center"/>
              <w:rPr>
                <w:rFonts w:ascii="Times New Roman" w:eastAsia="Calibri" w:hAnsi="Times New Roman" w:cs="Times New Roman"/>
                <w:sz w:val="24"/>
                <w:szCs w:val="24"/>
              </w:rPr>
            </w:pPr>
            <w:r w:rsidRPr="004D3DEA">
              <w:rPr>
                <w:rFonts w:ascii="Times New Roman" w:eastAsia="Times New Roman,Calibri" w:hAnsi="Times New Roman" w:cs="Times New Roman"/>
                <w:sz w:val="24"/>
                <w:szCs w:val="24"/>
              </w:rPr>
              <w:t>1</w:t>
            </w:r>
          </w:p>
        </w:tc>
      </w:tr>
    </w:tbl>
    <w:p w:rsidR="00D40805" w:rsidRPr="00973582" w:rsidRDefault="00D40805" w:rsidP="00D40805">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rsidR="00073AF2" w:rsidRDefault="00073AF2"/>
    <w:sectPr w:rsidR="00073AF2" w:rsidSect="0097358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C12F0">
      <w:pPr>
        <w:spacing w:after="0" w:line="240" w:lineRule="auto"/>
      </w:pPr>
      <w:r>
        <w:separator/>
      </w:r>
    </w:p>
  </w:endnote>
  <w:endnote w:type="continuationSeparator" w:id="0">
    <w:p w:rsidR="00000000" w:rsidRDefault="00CC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Calibr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4112"/>
      <w:docPartObj>
        <w:docPartGallery w:val="Page Numbers (Bottom of Page)"/>
        <w:docPartUnique/>
      </w:docPartObj>
    </w:sdtPr>
    <w:sdtEndPr/>
    <w:sdtContent>
      <w:p w:rsidR="0019604A" w:rsidRDefault="00D40805" w:rsidP="0019604A">
        <w:pPr>
          <w:pStyle w:val="a5"/>
          <w:jc w:val="center"/>
        </w:pPr>
        <w:r>
          <w:fldChar w:fldCharType="begin"/>
        </w:r>
        <w:r>
          <w:instrText xml:space="preserve"> PAGE   \* MERGEFORMAT </w:instrText>
        </w:r>
        <w:r>
          <w:fldChar w:fldCharType="separate"/>
        </w:r>
        <w:r w:rsidR="00CC12F0">
          <w:rPr>
            <w:noProof/>
          </w:rPr>
          <w:t>2</w:t>
        </w:r>
        <w:r>
          <w:rPr>
            <w:noProof/>
          </w:rPr>
          <w:fldChar w:fldCharType="end"/>
        </w:r>
      </w:p>
    </w:sdtContent>
  </w:sdt>
  <w:p w:rsidR="0019604A" w:rsidRDefault="00CC12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C12F0">
      <w:pPr>
        <w:spacing w:after="0" w:line="240" w:lineRule="auto"/>
      </w:pPr>
      <w:r>
        <w:separator/>
      </w:r>
    </w:p>
  </w:footnote>
  <w:footnote w:type="continuationSeparator" w:id="0">
    <w:p w:rsidR="00000000" w:rsidRDefault="00CC12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235B5"/>
    <w:multiLevelType w:val="multilevel"/>
    <w:tmpl w:val="3494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E1493F"/>
    <w:multiLevelType w:val="multilevel"/>
    <w:tmpl w:val="3A7C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08302D"/>
    <w:multiLevelType w:val="multilevel"/>
    <w:tmpl w:val="D250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295D54"/>
    <w:multiLevelType w:val="multilevel"/>
    <w:tmpl w:val="491A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0965BD"/>
    <w:multiLevelType w:val="multilevel"/>
    <w:tmpl w:val="7B5A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0805"/>
    <w:rsid w:val="00073AF2"/>
    <w:rsid w:val="00CC12F0"/>
    <w:rsid w:val="00D40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2A315-C015-442E-983F-EE7DD767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8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805"/>
    <w:pPr>
      <w:ind w:left="720"/>
      <w:contextualSpacing/>
    </w:pPr>
  </w:style>
  <w:style w:type="table" w:customStyle="1" w:styleId="1">
    <w:name w:val="Сетка таблицы1"/>
    <w:basedOn w:val="a1"/>
    <w:next w:val="a4"/>
    <w:uiPriority w:val="59"/>
    <w:rsid w:val="00D40805"/>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footer"/>
    <w:basedOn w:val="a"/>
    <w:link w:val="a6"/>
    <w:uiPriority w:val="99"/>
    <w:unhideWhenUsed/>
    <w:rsid w:val="00D408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0805"/>
  </w:style>
  <w:style w:type="paragraph" w:styleId="a7">
    <w:name w:val="No Spacing"/>
    <w:uiPriority w:val="1"/>
    <w:qFormat/>
    <w:rsid w:val="00D40805"/>
    <w:pPr>
      <w:spacing w:after="0" w:line="240" w:lineRule="auto"/>
    </w:pPr>
  </w:style>
  <w:style w:type="table" w:styleId="a4">
    <w:name w:val="Table Grid"/>
    <w:basedOn w:val="a1"/>
    <w:uiPriority w:val="59"/>
    <w:rsid w:val="00D4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C12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C12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1629</Words>
  <Characters>9291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cp:lastPrinted>2019-09-17T10:28:00Z</cp:lastPrinted>
  <dcterms:created xsi:type="dcterms:W3CDTF">2019-09-16T16:55:00Z</dcterms:created>
  <dcterms:modified xsi:type="dcterms:W3CDTF">2019-09-17T10:29:00Z</dcterms:modified>
</cp:coreProperties>
</file>